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0B" w:rsidRPr="0075422A" w:rsidRDefault="00F93077" w:rsidP="00D96D0B">
      <w:pPr>
        <w:jc w:val="right"/>
        <w:rPr>
          <w:rFonts w:ascii="Tahoma" w:hAnsi="Tahoma" w:cs="Tahoma"/>
          <w:b/>
        </w:rPr>
      </w:pPr>
      <w:r w:rsidRPr="00F93077">
        <w:rPr>
          <w:rFonts w:ascii="Tahoma" w:hAnsi="Tahoma" w:cs="Tahoma"/>
          <w:b/>
          <w:noProof/>
        </w:rPr>
        <w:drawing>
          <wp:inline distT="0" distB="0" distL="0" distR="0">
            <wp:extent cx="1896662" cy="339686"/>
            <wp:effectExtent l="0" t="0" r="0" b="3810"/>
            <wp:docPr id="1" name="Рисунок 1" descr="D:\Users\mnurlanova\Desktop\MEGA-logo-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nurlanova\Desktop\MEGA-logo-horizont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37" cy="35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D0B" w:rsidRPr="0075422A" w:rsidRDefault="00D96D0B" w:rsidP="00D96D0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75422A">
        <w:rPr>
          <w:rFonts w:ascii="Tahoma" w:hAnsi="Tahoma" w:cs="Tahoma"/>
          <w:b/>
          <w:sz w:val="20"/>
          <w:szCs w:val="20"/>
        </w:rPr>
        <w:t xml:space="preserve">ЗАЯВЛЕНИЕ </w:t>
      </w:r>
      <w:bookmarkStart w:id="0" w:name="_GoBack"/>
      <w:bookmarkEnd w:id="0"/>
    </w:p>
    <w:p w:rsidR="00D96D0B" w:rsidRPr="0075422A" w:rsidRDefault="00D96D0B" w:rsidP="00D96D0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75422A">
        <w:rPr>
          <w:rFonts w:ascii="Tahoma" w:hAnsi="Tahoma" w:cs="Tahoma"/>
          <w:b/>
          <w:sz w:val="20"/>
          <w:szCs w:val="20"/>
        </w:rPr>
        <w:t>НА ПОДКЛЮЧЕНИЕ УСЛУГИ «ПОСТОПЛАТНЫЙ РОУМИНГ»/</w:t>
      </w:r>
    </w:p>
    <w:p w:rsidR="00D96D0B" w:rsidRPr="0075422A" w:rsidRDefault="00D96D0B" w:rsidP="00D96D0B">
      <w:pPr>
        <w:jc w:val="center"/>
        <w:rPr>
          <w:rFonts w:ascii="Tahoma" w:hAnsi="Tahoma" w:cs="Tahoma"/>
          <w:b/>
          <w:sz w:val="20"/>
          <w:szCs w:val="20"/>
        </w:rPr>
      </w:pPr>
      <w:r w:rsidRPr="0075422A">
        <w:rPr>
          <w:rFonts w:ascii="Tahoma" w:hAnsi="Tahoma" w:cs="Tahoma"/>
          <w:b/>
          <w:sz w:val="20"/>
          <w:szCs w:val="20"/>
        </w:rPr>
        <w:t>«ПОСТОПЛАТНЫЙ ИНТЕРНЕТ РОУМИНГ»</w:t>
      </w:r>
    </w:p>
    <w:p w:rsidR="00D96D0B" w:rsidRDefault="00D96D0B" w:rsidP="00D96D0B">
      <w:pPr>
        <w:spacing w:after="0"/>
        <w:ind w:left="4248"/>
        <w:rPr>
          <w:rFonts w:ascii="Tahoma" w:hAnsi="Tahoma" w:cs="Tahoma"/>
          <w:sz w:val="20"/>
          <w:szCs w:val="20"/>
        </w:rPr>
      </w:pPr>
      <w:r w:rsidRPr="0075422A">
        <w:rPr>
          <w:rFonts w:ascii="Tahoma" w:hAnsi="Tahoma" w:cs="Tahoma"/>
          <w:bCs/>
          <w:sz w:val="20"/>
          <w:szCs w:val="20"/>
        </w:rPr>
        <w:t>От</w:t>
      </w:r>
      <w:r w:rsidRPr="0075422A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5422A">
        <w:rPr>
          <w:rFonts w:ascii="Tahoma" w:hAnsi="Tahoma" w:cs="Tahoma"/>
          <w:sz w:val="20"/>
          <w:szCs w:val="20"/>
        </w:rPr>
        <w:t>______________________________________</w:t>
      </w:r>
    </w:p>
    <w:p w:rsidR="00D96D0B" w:rsidRPr="0075422A" w:rsidRDefault="00D96D0B" w:rsidP="00D96D0B">
      <w:pPr>
        <w:spacing w:after="0"/>
        <w:ind w:left="424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(ФИО абонента/Наименование организации)</w:t>
      </w:r>
    </w:p>
    <w:p w:rsidR="00D96D0B" w:rsidRPr="0075422A" w:rsidRDefault="00D96D0B" w:rsidP="00D96D0B">
      <w:pPr>
        <w:spacing w:after="0"/>
        <w:rPr>
          <w:rFonts w:ascii="Tahoma" w:hAnsi="Tahoma" w:cs="Tahoma"/>
          <w:sz w:val="20"/>
          <w:szCs w:val="20"/>
        </w:rPr>
      </w:pPr>
      <w:r w:rsidRPr="0075422A">
        <w:rPr>
          <w:sz w:val="20"/>
          <w:szCs w:val="20"/>
        </w:rPr>
        <w:tab/>
      </w:r>
      <w:r w:rsidRPr="0075422A">
        <w:rPr>
          <w:sz w:val="20"/>
          <w:szCs w:val="20"/>
        </w:rPr>
        <w:tab/>
      </w:r>
      <w:r w:rsidRPr="0075422A">
        <w:rPr>
          <w:sz w:val="20"/>
          <w:szCs w:val="20"/>
        </w:rPr>
        <w:tab/>
      </w:r>
      <w:r w:rsidRPr="0075422A">
        <w:rPr>
          <w:sz w:val="20"/>
          <w:szCs w:val="20"/>
        </w:rPr>
        <w:tab/>
      </w:r>
      <w:r w:rsidRPr="0075422A">
        <w:rPr>
          <w:sz w:val="20"/>
          <w:szCs w:val="20"/>
        </w:rPr>
        <w:tab/>
      </w:r>
      <w:r w:rsidRPr="0075422A">
        <w:rPr>
          <w:sz w:val="20"/>
          <w:szCs w:val="20"/>
        </w:rPr>
        <w:tab/>
      </w:r>
      <w:r w:rsidRPr="0075422A">
        <w:rPr>
          <w:rFonts w:ascii="Tahoma" w:hAnsi="Tahoma" w:cs="Tahoma"/>
          <w:sz w:val="20"/>
          <w:szCs w:val="20"/>
        </w:rPr>
        <w:t>Моб. № __________________________________</w:t>
      </w:r>
    </w:p>
    <w:p w:rsidR="00D96D0B" w:rsidRPr="0075422A" w:rsidRDefault="00D96D0B" w:rsidP="00D96D0B">
      <w:pPr>
        <w:spacing w:after="0"/>
        <w:rPr>
          <w:rFonts w:ascii="Tahoma" w:hAnsi="Tahoma" w:cs="Tahoma"/>
          <w:bCs/>
          <w:sz w:val="20"/>
          <w:szCs w:val="20"/>
        </w:rPr>
      </w:pPr>
      <w:r w:rsidRPr="0075422A">
        <w:rPr>
          <w:sz w:val="20"/>
          <w:szCs w:val="20"/>
        </w:rPr>
        <w:t xml:space="preserve">                                                   </w:t>
      </w:r>
      <w:r w:rsidRPr="0075422A">
        <w:rPr>
          <w:sz w:val="20"/>
          <w:szCs w:val="20"/>
        </w:rPr>
        <w:tab/>
      </w:r>
      <w:r w:rsidRPr="0075422A">
        <w:rPr>
          <w:sz w:val="20"/>
          <w:szCs w:val="20"/>
        </w:rPr>
        <w:tab/>
      </w:r>
      <w:r w:rsidRPr="0075422A">
        <w:rPr>
          <w:sz w:val="20"/>
          <w:szCs w:val="20"/>
        </w:rPr>
        <w:tab/>
      </w:r>
      <w:r w:rsidRPr="0075422A">
        <w:rPr>
          <w:rFonts w:ascii="Tahoma" w:hAnsi="Tahoma" w:cs="Tahoma"/>
          <w:bCs/>
          <w:sz w:val="20"/>
          <w:szCs w:val="20"/>
        </w:rPr>
        <w:t>Контактный №____________________________</w:t>
      </w:r>
    </w:p>
    <w:p w:rsidR="00D96D0B" w:rsidRPr="0075422A" w:rsidRDefault="00D96D0B" w:rsidP="00D96D0B">
      <w:pPr>
        <w:spacing w:after="0"/>
        <w:ind w:left="3540" w:firstLine="708"/>
        <w:rPr>
          <w:rFonts w:ascii="Tahoma" w:hAnsi="Tahoma" w:cs="Tahoma"/>
          <w:bCs/>
          <w:sz w:val="20"/>
          <w:szCs w:val="20"/>
        </w:rPr>
      </w:pPr>
      <w:r w:rsidRPr="0075422A">
        <w:rPr>
          <w:rFonts w:ascii="Tahoma" w:hAnsi="Tahoma" w:cs="Tahoma"/>
          <w:bCs/>
          <w:sz w:val="20"/>
          <w:szCs w:val="20"/>
        </w:rPr>
        <w:t>Лицевой счет № __________________________</w:t>
      </w:r>
    </w:p>
    <w:p w:rsidR="00D96D0B" w:rsidRPr="0075422A" w:rsidRDefault="00D96D0B" w:rsidP="00D96D0B">
      <w:pPr>
        <w:pStyle w:val="9"/>
        <w:spacing w:before="0" w:line="360" w:lineRule="auto"/>
        <w:ind w:firstLine="709"/>
      </w:pPr>
      <w:r w:rsidRPr="00D96D0B">
        <w:rPr>
          <w:rFonts w:ascii="Tahoma" w:hAnsi="Tahoma" w:cs="Tahoma"/>
          <w:sz w:val="20"/>
          <w:szCs w:val="20"/>
        </w:rPr>
        <w:t>Прошу Вас подключить на абонентский (е) номер (а):</w:t>
      </w:r>
      <w:r w:rsidRPr="0075422A">
        <w:rPr>
          <w:rFonts w:ascii="Tahoma" w:hAnsi="Tahoma" w:cs="Tahoma"/>
        </w:rPr>
        <w:t xml:space="preserve"> _________________________</w:t>
      </w:r>
    </w:p>
    <w:p w:rsidR="00D96D0B" w:rsidRPr="0075422A" w:rsidRDefault="00D96D0B" w:rsidP="00D96D0B">
      <w:pPr>
        <w:jc w:val="both"/>
        <w:rPr>
          <w:rFonts w:ascii="Tahoma" w:hAnsi="Tahoma" w:cs="Tahoma"/>
          <w:i/>
          <w:sz w:val="20"/>
          <w:szCs w:val="20"/>
        </w:rPr>
      </w:pPr>
      <w:r w:rsidRPr="0075422A">
        <w:rPr>
          <w:rFonts w:ascii="Tahoma" w:hAnsi="Tahoma" w:cs="Tahoma"/>
          <w:i/>
          <w:sz w:val="20"/>
          <w:szCs w:val="20"/>
        </w:rPr>
        <w:t xml:space="preserve">в связи с выездом за пределы </w:t>
      </w:r>
      <w:proofErr w:type="spellStart"/>
      <w:r w:rsidRPr="0075422A">
        <w:rPr>
          <w:rFonts w:ascii="Tahoma" w:hAnsi="Tahoma" w:cs="Tahoma"/>
          <w:i/>
          <w:sz w:val="20"/>
          <w:szCs w:val="20"/>
        </w:rPr>
        <w:t>Кыргызской</w:t>
      </w:r>
      <w:proofErr w:type="spellEnd"/>
      <w:r w:rsidRPr="0075422A">
        <w:rPr>
          <w:rFonts w:ascii="Tahoma" w:hAnsi="Tahoma" w:cs="Tahoma"/>
          <w:i/>
          <w:sz w:val="20"/>
          <w:szCs w:val="20"/>
        </w:rPr>
        <w:t xml:space="preserve"> Республики услугу </w:t>
      </w:r>
    </w:p>
    <w:p w:rsidR="00D96D0B" w:rsidRPr="0075422A" w:rsidRDefault="00D96D0B" w:rsidP="00D96D0B">
      <w:pPr>
        <w:pStyle w:val="9"/>
        <w:numPr>
          <w:ilvl w:val="0"/>
          <w:numId w:val="1"/>
        </w:numPr>
        <w:spacing w:before="0" w:after="0"/>
        <w:rPr>
          <w:rFonts w:ascii="Tahoma" w:hAnsi="Tahoma" w:cs="Tahoma"/>
          <w:i/>
        </w:rPr>
      </w:pPr>
      <w:r w:rsidRPr="0075422A">
        <w:rPr>
          <w:rFonts w:ascii="Tahoma" w:hAnsi="Tahoma" w:cs="Tahoma"/>
        </w:rPr>
        <w:t>«</w:t>
      </w:r>
      <w:proofErr w:type="spellStart"/>
      <w:r w:rsidRPr="0075422A">
        <w:rPr>
          <w:rFonts w:ascii="Tahoma" w:hAnsi="Tahoma" w:cs="Tahoma"/>
        </w:rPr>
        <w:t>Постоплатный</w:t>
      </w:r>
      <w:proofErr w:type="spellEnd"/>
      <w:r w:rsidRPr="0075422A">
        <w:rPr>
          <w:rFonts w:ascii="Tahoma" w:hAnsi="Tahoma" w:cs="Tahoma"/>
        </w:rPr>
        <w:t xml:space="preserve"> Роуминг» </w:t>
      </w:r>
    </w:p>
    <w:p w:rsidR="00D96D0B" w:rsidRPr="0075422A" w:rsidRDefault="00D96D0B" w:rsidP="00D96D0B">
      <w:pPr>
        <w:pStyle w:val="9"/>
        <w:numPr>
          <w:ilvl w:val="0"/>
          <w:numId w:val="1"/>
        </w:numPr>
        <w:spacing w:before="0" w:after="0"/>
        <w:rPr>
          <w:rFonts w:ascii="Tahoma" w:hAnsi="Tahoma" w:cs="Tahoma"/>
          <w:i/>
        </w:rPr>
      </w:pPr>
      <w:r w:rsidRPr="0075422A">
        <w:rPr>
          <w:rFonts w:ascii="Tahoma" w:hAnsi="Tahoma" w:cs="Tahoma"/>
        </w:rPr>
        <w:t>«</w:t>
      </w:r>
      <w:proofErr w:type="spellStart"/>
      <w:r w:rsidRPr="0075422A">
        <w:rPr>
          <w:rFonts w:ascii="Tahoma" w:hAnsi="Tahoma" w:cs="Tahoma"/>
        </w:rPr>
        <w:t>Постоплатный</w:t>
      </w:r>
      <w:proofErr w:type="spellEnd"/>
      <w:r w:rsidRPr="0075422A">
        <w:rPr>
          <w:rFonts w:ascii="Tahoma" w:hAnsi="Tahoma" w:cs="Tahoma"/>
        </w:rPr>
        <w:t xml:space="preserve"> Интернет Роуминг» </w:t>
      </w:r>
    </w:p>
    <w:p w:rsidR="00D96D0B" w:rsidRPr="0075422A" w:rsidRDefault="00D96D0B" w:rsidP="00D96D0B">
      <w:pPr>
        <w:spacing w:before="120" w:after="0" w:line="240" w:lineRule="auto"/>
        <w:ind w:firstLine="709"/>
        <w:jc w:val="center"/>
        <w:rPr>
          <w:rFonts w:ascii="Tahoma" w:hAnsi="Tahoma" w:cs="Tahoma"/>
          <w:b/>
          <w:sz w:val="20"/>
          <w:szCs w:val="20"/>
        </w:rPr>
      </w:pPr>
      <w:r w:rsidRPr="0075422A">
        <w:rPr>
          <w:rFonts w:ascii="Tahoma" w:hAnsi="Tahoma" w:cs="Tahoma"/>
          <w:b/>
          <w:sz w:val="20"/>
          <w:szCs w:val="20"/>
        </w:rPr>
        <w:t>Условия предоставления услуг «</w:t>
      </w:r>
      <w:proofErr w:type="spellStart"/>
      <w:r w:rsidRPr="0075422A">
        <w:rPr>
          <w:rFonts w:ascii="Tahoma" w:hAnsi="Tahoma" w:cs="Tahoma"/>
          <w:b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b/>
          <w:sz w:val="20"/>
          <w:szCs w:val="20"/>
        </w:rPr>
        <w:t xml:space="preserve"> Роуминг» и </w:t>
      </w:r>
    </w:p>
    <w:p w:rsidR="00D96D0B" w:rsidRPr="0075422A" w:rsidRDefault="00D96D0B" w:rsidP="00D96D0B">
      <w:pPr>
        <w:spacing w:before="120" w:line="240" w:lineRule="auto"/>
        <w:ind w:firstLine="709"/>
        <w:jc w:val="center"/>
        <w:rPr>
          <w:rFonts w:ascii="Tahoma" w:hAnsi="Tahoma" w:cs="Tahoma"/>
          <w:b/>
          <w:sz w:val="20"/>
          <w:szCs w:val="20"/>
        </w:rPr>
      </w:pPr>
      <w:r w:rsidRPr="0075422A">
        <w:rPr>
          <w:rFonts w:ascii="Tahoma" w:hAnsi="Tahoma" w:cs="Tahoma"/>
          <w:b/>
          <w:sz w:val="20"/>
          <w:szCs w:val="20"/>
        </w:rPr>
        <w:t>«</w:t>
      </w:r>
      <w:proofErr w:type="spellStart"/>
      <w:r w:rsidRPr="0075422A">
        <w:rPr>
          <w:rFonts w:ascii="Tahoma" w:hAnsi="Tahoma" w:cs="Tahoma"/>
          <w:b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b/>
          <w:sz w:val="20"/>
          <w:szCs w:val="20"/>
        </w:rPr>
        <w:t xml:space="preserve"> Интернет Роуминг»</w:t>
      </w:r>
    </w:p>
    <w:p w:rsidR="00D96D0B" w:rsidRPr="0075422A" w:rsidRDefault="00D96D0B" w:rsidP="00D96D0B">
      <w:pPr>
        <w:spacing w:before="120" w:line="240" w:lineRule="auto"/>
        <w:ind w:firstLine="709"/>
        <w:jc w:val="center"/>
        <w:rPr>
          <w:rFonts w:ascii="Tahoma" w:hAnsi="Tahoma" w:cs="Tahoma"/>
          <w:b/>
          <w:sz w:val="20"/>
          <w:szCs w:val="20"/>
        </w:rPr>
      </w:pPr>
      <w:r w:rsidRPr="0075422A">
        <w:rPr>
          <w:rFonts w:ascii="Tahoma" w:hAnsi="Tahoma" w:cs="Tahoma"/>
          <w:b/>
          <w:sz w:val="20"/>
          <w:szCs w:val="20"/>
        </w:rPr>
        <w:t xml:space="preserve">Оператором связи </w:t>
      </w:r>
      <w:proofErr w:type="spellStart"/>
      <w:r w:rsidRPr="0075422A">
        <w:rPr>
          <w:rFonts w:ascii="Tahoma" w:hAnsi="Tahoma" w:cs="Tahoma"/>
          <w:b/>
          <w:sz w:val="20"/>
          <w:szCs w:val="20"/>
          <w:lang w:val="en-US"/>
        </w:rPr>
        <w:t>MegaCom</w:t>
      </w:r>
      <w:proofErr w:type="spellEnd"/>
    </w:p>
    <w:p w:rsidR="00D96D0B" w:rsidRPr="0075422A" w:rsidRDefault="00D96D0B" w:rsidP="00D96D0B">
      <w:pPr>
        <w:pStyle w:val="a4"/>
        <w:numPr>
          <w:ilvl w:val="0"/>
          <w:numId w:val="2"/>
        </w:numPr>
        <w:spacing w:before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75422A">
        <w:rPr>
          <w:rFonts w:ascii="Tahoma" w:hAnsi="Tahoma" w:cs="Tahoma"/>
          <w:sz w:val="20"/>
          <w:szCs w:val="20"/>
        </w:rPr>
        <w:t xml:space="preserve">Оператор связи </w:t>
      </w:r>
      <w:proofErr w:type="spellStart"/>
      <w:r w:rsidRPr="0075422A">
        <w:rPr>
          <w:rFonts w:ascii="Tahoma" w:hAnsi="Tahoma" w:cs="Tahoma"/>
          <w:sz w:val="20"/>
          <w:szCs w:val="20"/>
          <w:lang w:val="en-US"/>
        </w:rPr>
        <w:t>MegaCom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(далее – Оператор) предоставляет Абоненту услуги «</w:t>
      </w:r>
      <w:proofErr w:type="spellStart"/>
      <w:r w:rsidRPr="0075422A">
        <w:rPr>
          <w:rFonts w:ascii="Tahoma" w:hAnsi="Tahoma" w:cs="Tahoma"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Роуминг»/ «</w:t>
      </w:r>
      <w:proofErr w:type="spellStart"/>
      <w:r w:rsidRPr="0075422A">
        <w:rPr>
          <w:rFonts w:ascii="Tahoma" w:hAnsi="Tahoma" w:cs="Tahoma"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Интернет Роуминг» после заполнения и подписания Абонентом настоящего Заявления на подключение услуг «</w:t>
      </w:r>
      <w:proofErr w:type="spellStart"/>
      <w:r w:rsidRPr="0075422A">
        <w:rPr>
          <w:rFonts w:ascii="Tahoma" w:hAnsi="Tahoma" w:cs="Tahoma"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Роуминг»/ «</w:t>
      </w:r>
      <w:proofErr w:type="spellStart"/>
      <w:r w:rsidRPr="0075422A">
        <w:rPr>
          <w:rFonts w:ascii="Tahoma" w:hAnsi="Tahoma" w:cs="Tahoma"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Интернет Роуминг».</w:t>
      </w:r>
    </w:p>
    <w:p w:rsidR="00D96D0B" w:rsidRPr="0075422A" w:rsidRDefault="00D96D0B" w:rsidP="00D96D0B">
      <w:pPr>
        <w:pStyle w:val="a4"/>
        <w:numPr>
          <w:ilvl w:val="0"/>
          <w:numId w:val="2"/>
        </w:numPr>
        <w:spacing w:before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75422A">
        <w:rPr>
          <w:rFonts w:ascii="Tahoma" w:hAnsi="Tahoma" w:cs="Tahoma"/>
          <w:sz w:val="20"/>
          <w:szCs w:val="20"/>
        </w:rPr>
        <w:t xml:space="preserve">Начисления по </w:t>
      </w:r>
      <w:proofErr w:type="spellStart"/>
      <w:r w:rsidRPr="0075422A">
        <w:rPr>
          <w:rFonts w:ascii="Tahoma" w:hAnsi="Tahoma" w:cs="Tahoma"/>
          <w:sz w:val="20"/>
          <w:szCs w:val="20"/>
        </w:rPr>
        <w:t>роуминговым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вызовам и передаче данных при использовании Абонентом услуги:</w:t>
      </w:r>
    </w:p>
    <w:p w:rsidR="00D96D0B" w:rsidRPr="0075422A" w:rsidRDefault="00D96D0B" w:rsidP="00D96D0B">
      <w:pPr>
        <w:pStyle w:val="a4"/>
        <w:numPr>
          <w:ilvl w:val="1"/>
          <w:numId w:val="2"/>
        </w:numPr>
        <w:spacing w:before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75422A">
        <w:rPr>
          <w:rFonts w:ascii="Tahoma" w:hAnsi="Tahoma" w:cs="Tahoma"/>
          <w:sz w:val="20"/>
          <w:szCs w:val="20"/>
        </w:rPr>
        <w:t>«</w:t>
      </w:r>
      <w:proofErr w:type="spellStart"/>
      <w:r w:rsidRPr="0075422A">
        <w:rPr>
          <w:rFonts w:ascii="Tahoma" w:hAnsi="Tahoma" w:cs="Tahoma"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Роуминг»/ «</w:t>
      </w:r>
      <w:proofErr w:type="spellStart"/>
      <w:r w:rsidRPr="0075422A">
        <w:rPr>
          <w:rFonts w:ascii="Tahoma" w:hAnsi="Tahoma" w:cs="Tahoma"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Интернет Роуминг» могут вноситься Оператором на счет Абонента в срок от 1 до 65 календарных дней с даты совершения и принятия Абонентом вызовов/передачи данных при пользовании предоставленными услугами «</w:t>
      </w:r>
      <w:proofErr w:type="spellStart"/>
      <w:r w:rsidRPr="0075422A">
        <w:rPr>
          <w:rFonts w:ascii="Tahoma" w:hAnsi="Tahoma" w:cs="Tahoma"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Роуминг»/ «</w:t>
      </w:r>
      <w:proofErr w:type="spellStart"/>
      <w:r w:rsidRPr="0075422A">
        <w:rPr>
          <w:rFonts w:ascii="Tahoma" w:hAnsi="Tahoma" w:cs="Tahoma"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Интернет Роуминг», после получения Оператором </w:t>
      </w:r>
      <w:proofErr w:type="spellStart"/>
      <w:r w:rsidRPr="0075422A">
        <w:rPr>
          <w:rFonts w:ascii="Tahoma" w:hAnsi="Tahoma" w:cs="Tahoma"/>
          <w:sz w:val="20"/>
          <w:szCs w:val="20"/>
        </w:rPr>
        <w:t>биллинговых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файлов от зарубежных операторов (партнеры в роуминге) связи в роуминге, в сети которых обслуживался Абонент.</w:t>
      </w:r>
    </w:p>
    <w:p w:rsidR="00D96D0B" w:rsidRPr="0075422A" w:rsidRDefault="00D96D0B" w:rsidP="00D96D0B">
      <w:pPr>
        <w:pStyle w:val="a4"/>
        <w:numPr>
          <w:ilvl w:val="1"/>
          <w:numId w:val="2"/>
        </w:numPr>
        <w:spacing w:before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75422A">
        <w:rPr>
          <w:rFonts w:ascii="Tahoma" w:hAnsi="Tahoma" w:cs="Tahoma"/>
          <w:sz w:val="20"/>
          <w:szCs w:val="20"/>
        </w:rPr>
        <w:t>Оператор вправе по техническим и иным причинам не производить отключение Абоненту активных услуг «</w:t>
      </w:r>
      <w:proofErr w:type="spellStart"/>
      <w:r w:rsidRPr="0075422A">
        <w:rPr>
          <w:rFonts w:ascii="Tahoma" w:hAnsi="Tahoma" w:cs="Tahoma"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Роуминг»/ «</w:t>
      </w:r>
      <w:proofErr w:type="spellStart"/>
      <w:r w:rsidRPr="0075422A">
        <w:rPr>
          <w:rFonts w:ascii="Tahoma" w:hAnsi="Tahoma" w:cs="Tahoma"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Интернет Роуминг» при достижении минимального остаточного баланса на лицевом счете Абонента в 500 (пятьсот) сомов и менее. В случае, если на лицевом счете клиента зарегистрировано 2 и более абонентских номеров, то минимальный остаточный баланс в размере 500 (пятьсот) сомов рассчитывается на каждого абонента.</w:t>
      </w:r>
    </w:p>
    <w:p w:rsidR="00D96D0B" w:rsidRPr="0075422A" w:rsidRDefault="00D96D0B" w:rsidP="00D96D0B">
      <w:pPr>
        <w:pStyle w:val="a4"/>
        <w:numPr>
          <w:ilvl w:val="1"/>
          <w:numId w:val="2"/>
        </w:numPr>
        <w:spacing w:before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75422A">
        <w:rPr>
          <w:rFonts w:ascii="Tahoma" w:hAnsi="Tahoma" w:cs="Tahoma"/>
          <w:sz w:val="20"/>
          <w:szCs w:val="20"/>
        </w:rPr>
        <w:t>Порог подключения услуги «</w:t>
      </w:r>
      <w:proofErr w:type="spellStart"/>
      <w:r w:rsidRPr="0075422A">
        <w:rPr>
          <w:rFonts w:ascii="Tahoma" w:hAnsi="Tahoma" w:cs="Tahoma"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роуминг»/ «</w:t>
      </w:r>
      <w:proofErr w:type="spellStart"/>
      <w:r w:rsidRPr="0075422A">
        <w:rPr>
          <w:rFonts w:ascii="Tahoma" w:hAnsi="Tahoma" w:cs="Tahoma"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Интернет Роуминг» составляет 1000 (одна тысяча) сомов. В случае, если на лицевом счете клиента зарегистрировано 2 и более абонентских номеров, то указанный порог подключения рассчитывается на каждого абонента.</w:t>
      </w:r>
    </w:p>
    <w:p w:rsidR="00D96D0B" w:rsidRPr="0075422A" w:rsidRDefault="00D96D0B" w:rsidP="00D96D0B">
      <w:pPr>
        <w:pStyle w:val="a4"/>
        <w:numPr>
          <w:ilvl w:val="1"/>
          <w:numId w:val="2"/>
        </w:numPr>
        <w:spacing w:before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75422A">
        <w:rPr>
          <w:rFonts w:ascii="Tahoma" w:hAnsi="Tahoma" w:cs="Tahoma"/>
          <w:sz w:val="20"/>
          <w:szCs w:val="20"/>
        </w:rPr>
        <w:t xml:space="preserve">При подключении услуги «Роуминг» по </w:t>
      </w:r>
      <w:proofErr w:type="spellStart"/>
      <w:r w:rsidRPr="0075422A">
        <w:rPr>
          <w:rFonts w:ascii="Tahoma" w:hAnsi="Tahoma" w:cs="Tahoma"/>
          <w:sz w:val="20"/>
          <w:szCs w:val="20"/>
        </w:rPr>
        <w:t>предоплатной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системе расчета Абоненту будут отключены услуги «</w:t>
      </w:r>
      <w:proofErr w:type="spellStart"/>
      <w:r w:rsidRPr="0075422A">
        <w:rPr>
          <w:rFonts w:ascii="Tahoma" w:hAnsi="Tahoma" w:cs="Tahoma"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Роуминг» и «</w:t>
      </w:r>
      <w:proofErr w:type="spellStart"/>
      <w:r w:rsidRPr="0075422A">
        <w:rPr>
          <w:rFonts w:ascii="Tahoma" w:hAnsi="Tahoma" w:cs="Tahoma"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Интернет Роуминг». </w:t>
      </w:r>
    </w:p>
    <w:p w:rsidR="00D96D0B" w:rsidRPr="0075422A" w:rsidRDefault="00D96D0B" w:rsidP="00D96D0B">
      <w:pPr>
        <w:pStyle w:val="a4"/>
        <w:numPr>
          <w:ilvl w:val="1"/>
          <w:numId w:val="2"/>
        </w:numPr>
        <w:spacing w:before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75422A">
        <w:rPr>
          <w:rFonts w:ascii="Tahoma" w:hAnsi="Tahoma" w:cs="Tahoma"/>
          <w:sz w:val="20"/>
          <w:szCs w:val="20"/>
        </w:rPr>
        <w:t>При подключении услуг «</w:t>
      </w:r>
      <w:proofErr w:type="spellStart"/>
      <w:r w:rsidRPr="0075422A">
        <w:rPr>
          <w:rFonts w:ascii="Tahoma" w:hAnsi="Tahoma" w:cs="Tahoma"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Роуминг» и «</w:t>
      </w:r>
      <w:proofErr w:type="spellStart"/>
      <w:r w:rsidRPr="0075422A">
        <w:rPr>
          <w:rFonts w:ascii="Tahoma" w:hAnsi="Tahoma" w:cs="Tahoma"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Интернет Роуминг» Абоненту будет отключена услуга «Роуминг» по </w:t>
      </w:r>
      <w:proofErr w:type="spellStart"/>
      <w:r w:rsidRPr="0075422A">
        <w:rPr>
          <w:rFonts w:ascii="Tahoma" w:hAnsi="Tahoma" w:cs="Tahoma"/>
          <w:sz w:val="20"/>
          <w:szCs w:val="20"/>
        </w:rPr>
        <w:t>предоплатной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системе расчета. </w:t>
      </w:r>
    </w:p>
    <w:p w:rsidR="00D96D0B" w:rsidRPr="0075422A" w:rsidRDefault="00D96D0B" w:rsidP="00D96D0B">
      <w:pPr>
        <w:pStyle w:val="a4"/>
        <w:numPr>
          <w:ilvl w:val="1"/>
          <w:numId w:val="2"/>
        </w:numPr>
        <w:spacing w:before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75422A">
        <w:rPr>
          <w:rFonts w:ascii="Tahoma" w:hAnsi="Tahoma" w:cs="Tahoma"/>
          <w:sz w:val="20"/>
          <w:szCs w:val="20"/>
        </w:rPr>
        <w:t>При подключении услуг «</w:t>
      </w:r>
      <w:proofErr w:type="spellStart"/>
      <w:r w:rsidRPr="0075422A">
        <w:rPr>
          <w:rFonts w:ascii="Tahoma" w:hAnsi="Tahoma" w:cs="Tahoma"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роуминг» и «</w:t>
      </w:r>
      <w:proofErr w:type="spellStart"/>
      <w:r w:rsidRPr="0075422A">
        <w:rPr>
          <w:rFonts w:ascii="Tahoma" w:hAnsi="Tahoma" w:cs="Tahoma"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Интернет Роуминг» все подключенные на текущий момент тарифные опции, пакеты и услуги с предоставлением скидок на связь, действующие в домашней сети Оператора, не будут доступны при нахождении в гостевой сети партнера в роуминге, но абонентская плата за услуги будет начисляться. При нахождении Абонента </w:t>
      </w:r>
      <w:r w:rsidRPr="0075422A">
        <w:rPr>
          <w:rFonts w:ascii="Tahoma" w:hAnsi="Tahoma" w:cs="Tahoma"/>
          <w:sz w:val="20"/>
          <w:szCs w:val="20"/>
        </w:rPr>
        <w:lastRenderedPageBreak/>
        <w:t>в домашней сети, действие подключенных на текущий момент тарифных опций, пакетов и услуг с предоставлением скидок на связь, действующие в сети Оператора, не будет ограничено.</w:t>
      </w:r>
    </w:p>
    <w:p w:rsidR="00D96D0B" w:rsidRPr="0075422A" w:rsidRDefault="00D96D0B" w:rsidP="00D96D0B">
      <w:pPr>
        <w:pStyle w:val="a4"/>
        <w:numPr>
          <w:ilvl w:val="1"/>
          <w:numId w:val="2"/>
        </w:numPr>
        <w:spacing w:before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75422A">
        <w:rPr>
          <w:rFonts w:ascii="Tahoma" w:hAnsi="Tahoma" w:cs="Tahoma"/>
          <w:sz w:val="20"/>
          <w:szCs w:val="20"/>
        </w:rPr>
        <w:t>При подключении услуги «</w:t>
      </w:r>
      <w:proofErr w:type="spellStart"/>
      <w:r w:rsidRPr="0075422A">
        <w:rPr>
          <w:rFonts w:ascii="Tahoma" w:hAnsi="Tahoma" w:cs="Tahoma"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Роуминг» Абоненту дозвон на премиум или короткие </w:t>
      </w:r>
      <w:r w:rsidRPr="0075422A">
        <w:rPr>
          <w:rFonts w:ascii="Tahoma" w:hAnsi="Tahoma" w:cs="Tahoma"/>
          <w:sz w:val="20"/>
          <w:szCs w:val="20"/>
          <w:lang w:val="en-US"/>
        </w:rPr>
        <w:t>IVR</w:t>
      </w:r>
      <w:r w:rsidRPr="0075422A">
        <w:rPr>
          <w:rFonts w:ascii="Tahoma" w:hAnsi="Tahoma" w:cs="Tahoma"/>
          <w:sz w:val="20"/>
          <w:szCs w:val="20"/>
        </w:rPr>
        <w:t xml:space="preserve">-номера, а также отправка </w:t>
      </w:r>
      <w:r w:rsidRPr="0075422A">
        <w:rPr>
          <w:rFonts w:ascii="Tahoma" w:hAnsi="Tahoma" w:cs="Tahoma"/>
          <w:sz w:val="20"/>
          <w:szCs w:val="20"/>
          <w:lang w:val="en-US"/>
        </w:rPr>
        <w:t>SMS</w:t>
      </w:r>
      <w:r w:rsidRPr="0075422A">
        <w:rPr>
          <w:rFonts w:ascii="Tahoma" w:hAnsi="Tahoma" w:cs="Tahoma"/>
          <w:sz w:val="20"/>
          <w:szCs w:val="20"/>
        </w:rPr>
        <w:t>-сообщений на премиум/короткие номера в сети партнера в роуминге могут быть ограничены или не доступны.</w:t>
      </w:r>
    </w:p>
    <w:p w:rsidR="00D96D0B" w:rsidRPr="0075422A" w:rsidRDefault="00D96D0B" w:rsidP="00D96D0B">
      <w:pPr>
        <w:pStyle w:val="a4"/>
        <w:numPr>
          <w:ilvl w:val="0"/>
          <w:numId w:val="2"/>
        </w:numPr>
        <w:spacing w:before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75422A">
        <w:rPr>
          <w:rFonts w:ascii="Tahoma" w:hAnsi="Tahoma" w:cs="Tahoma"/>
          <w:sz w:val="20"/>
          <w:szCs w:val="20"/>
        </w:rPr>
        <w:t xml:space="preserve">По письменному требованию Абонента Оператор обязуется предоставить детализацию </w:t>
      </w:r>
      <w:proofErr w:type="spellStart"/>
      <w:r w:rsidRPr="0075422A">
        <w:rPr>
          <w:rFonts w:ascii="Tahoma" w:hAnsi="Tahoma" w:cs="Tahoma"/>
          <w:sz w:val="20"/>
          <w:szCs w:val="20"/>
        </w:rPr>
        <w:t>роуминговых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вызовов Абонента, т.е. информацию о количестве и хронометраже исходящих вызовов с указанием номеров; о количестве и хронометраже входящих вызовов, без указания номеров вызывающего абонента, входящих/исходящих </w:t>
      </w:r>
      <w:r w:rsidRPr="0075422A">
        <w:rPr>
          <w:rFonts w:ascii="Tahoma" w:hAnsi="Tahoma" w:cs="Tahoma"/>
          <w:sz w:val="20"/>
          <w:szCs w:val="20"/>
          <w:lang w:val="en-US"/>
        </w:rPr>
        <w:t>SMS</w:t>
      </w:r>
      <w:r w:rsidRPr="0075422A">
        <w:rPr>
          <w:rFonts w:ascii="Tahoma" w:hAnsi="Tahoma" w:cs="Tahoma"/>
          <w:sz w:val="20"/>
          <w:szCs w:val="20"/>
        </w:rPr>
        <w:t>-сообщений по возможности с указанием транзитных номеров; детализацию Интернет трафика с указанием полученного суммарного трафика (объем загруженного трафика).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D96D0B" w:rsidRPr="0075422A" w:rsidRDefault="00D96D0B" w:rsidP="00D96D0B">
      <w:pPr>
        <w:pStyle w:val="a4"/>
        <w:numPr>
          <w:ilvl w:val="0"/>
          <w:numId w:val="2"/>
        </w:numPr>
        <w:spacing w:before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75422A">
        <w:rPr>
          <w:rFonts w:ascii="Tahoma" w:hAnsi="Tahoma" w:cs="Tahoma"/>
          <w:sz w:val="20"/>
          <w:szCs w:val="20"/>
        </w:rPr>
        <w:t>Голосовые вызовы тарифицируются поминутно. Входящие вызовы длительностью менее 3-х секунд не тарифицируются. В случае, если при голосовом вызове на вызываемой стороне срабатывает автоответчик/автоинформатор/передача факсов и данных/голосовая почта или любое иное оборудование, то вызов тарифицируется как исходящий звонок в роуминге по направлению вызова.</w:t>
      </w:r>
    </w:p>
    <w:p w:rsidR="00D96D0B" w:rsidRPr="0075422A" w:rsidRDefault="00D96D0B" w:rsidP="00D96D0B">
      <w:pPr>
        <w:pStyle w:val="a4"/>
        <w:numPr>
          <w:ilvl w:val="0"/>
          <w:numId w:val="2"/>
        </w:numPr>
        <w:spacing w:before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75422A">
        <w:rPr>
          <w:rFonts w:ascii="Tahoma" w:hAnsi="Tahoma" w:cs="Tahoma"/>
          <w:sz w:val="20"/>
          <w:szCs w:val="20"/>
        </w:rPr>
        <w:t xml:space="preserve">В приграничных районах </w:t>
      </w:r>
      <w:proofErr w:type="spellStart"/>
      <w:r w:rsidRPr="0075422A">
        <w:rPr>
          <w:rFonts w:ascii="Tahoma" w:hAnsi="Tahoma" w:cs="Tahoma"/>
          <w:sz w:val="20"/>
          <w:szCs w:val="20"/>
        </w:rPr>
        <w:t>Кыргызской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Республики Ваш телефон может попасть в зону действия сети партнера в роуминге и автоматически в ней зарегистрироваться. Для того, чтобы избежать автоматической регистрации и тарификации услуг роуминга, рекомендуется установить ручной режим выбора сети </w:t>
      </w:r>
      <w:proofErr w:type="spellStart"/>
      <w:r w:rsidRPr="0075422A">
        <w:rPr>
          <w:rFonts w:ascii="Tahoma" w:hAnsi="Tahoma" w:cs="Tahoma"/>
          <w:sz w:val="20"/>
          <w:szCs w:val="20"/>
        </w:rPr>
        <w:t>MegaCom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, отключить условие «Передача данных в роуминге» (может отличаться в зависимости от операционной системы телефона </w:t>
      </w:r>
      <w:proofErr w:type="spellStart"/>
      <w:r w:rsidRPr="0075422A">
        <w:rPr>
          <w:rFonts w:ascii="Tahoma" w:hAnsi="Tahoma" w:cs="Tahoma"/>
          <w:sz w:val="20"/>
          <w:szCs w:val="20"/>
        </w:rPr>
        <w:t>Android</w:t>
      </w:r>
      <w:proofErr w:type="spellEnd"/>
      <w:r w:rsidRPr="0075422A">
        <w:rPr>
          <w:rFonts w:ascii="Tahoma" w:hAnsi="Tahoma" w:cs="Tahoma"/>
          <w:sz w:val="20"/>
          <w:szCs w:val="20"/>
        </w:rPr>
        <w:t>/</w:t>
      </w:r>
      <w:proofErr w:type="spellStart"/>
      <w:r w:rsidRPr="0075422A">
        <w:rPr>
          <w:rFonts w:ascii="Tahoma" w:hAnsi="Tahoma" w:cs="Tahoma"/>
          <w:sz w:val="20"/>
          <w:szCs w:val="20"/>
        </w:rPr>
        <w:t>iOS</w:t>
      </w:r>
      <w:proofErr w:type="spellEnd"/>
      <w:r w:rsidRPr="0075422A">
        <w:rPr>
          <w:rFonts w:ascii="Tahoma" w:hAnsi="Tahoma" w:cs="Tahoma"/>
          <w:sz w:val="20"/>
          <w:szCs w:val="20"/>
        </w:rPr>
        <w:t>)  и всегда обращать внимание на название оператора, отображаемое на дисплее телефона, так как все вызовы на службу Оператора/</w:t>
      </w:r>
      <w:r w:rsidRPr="0075422A">
        <w:rPr>
          <w:rFonts w:ascii="Tahoma" w:hAnsi="Tahoma" w:cs="Tahoma"/>
          <w:sz w:val="20"/>
          <w:szCs w:val="20"/>
          <w:lang w:val="en-US"/>
        </w:rPr>
        <w:t>USSD</w:t>
      </w:r>
      <w:r w:rsidRPr="0075422A">
        <w:rPr>
          <w:rFonts w:ascii="Tahoma" w:hAnsi="Tahoma" w:cs="Tahoma"/>
          <w:sz w:val="20"/>
          <w:szCs w:val="20"/>
        </w:rPr>
        <w:t>/</w:t>
      </w:r>
      <w:r w:rsidRPr="0075422A">
        <w:rPr>
          <w:rFonts w:ascii="Tahoma" w:hAnsi="Tahoma" w:cs="Tahoma"/>
          <w:sz w:val="20"/>
          <w:szCs w:val="20"/>
          <w:lang w:val="en-US"/>
        </w:rPr>
        <w:t>SMS</w:t>
      </w:r>
      <w:r w:rsidRPr="0075422A">
        <w:rPr>
          <w:rFonts w:ascii="Tahoma" w:hAnsi="Tahoma" w:cs="Tahoma"/>
          <w:sz w:val="20"/>
          <w:szCs w:val="20"/>
        </w:rPr>
        <w:t xml:space="preserve">-запросы, кроме проверки и пополнения баланса через КАП, могут быть </w:t>
      </w:r>
      <w:proofErr w:type="spellStart"/>
      <w:r w:rsidRPr="0075422A">
        <w:rPr>
          <w:rFonts w:ascii="Tahoma" w:hAnsi="Tahoma" w:cs="Tahoma"/>
          <w:sz w:val="20"/>
          <w:szCs w:val="20"/>
        </w:rPr>
        <w:t>протарифицированы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в гостевой сети, как вызовы в роуминге по направлению вызова.</w:t>
      </w:r>
    </w:p>
    <w:p w:rsidR="00D96D0B" w:rsidRPr="0075422A" w:rsidRDefault="00D96D0B" w:rsidP="00D96D0B">
      <w:pPr>
        <w:pStyle w:val="a4"/>
        <w:numPr>
          <w:ilvl w:val="0"/>
          <w:numId w:val="2"/>
        </w:numPr>
        <w:spacing w:before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75422A">
        <w:rPr>
          <w:rFonts w:ascii="Tahoma" w:hAnsi="Tahoma" w:cs="Tahoma"/>
          <w:sz w:val="20"/>
          <w:szCs w:val="20"/>
        </w:rPr>
        <w:t>Для определения размера платы за использование Абонентом услуг «</w:t>
      </w:r>
      <w:proofErr w:type="spellStart"/>
      <w:r w:rsidRPr="0075422A">
        <w:rPr>
          <w:rFonts w:ascii="Tahoma" w:hAnsi="Tahoma" w:cs="Tahoma"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Роуминг»/ «</w:t>
      </w:r>
      <w:proofErr w:type="spellStart"/>
      <w:r w:rsidRPr="0075422A">
        <w:rPr>
          <w:rFonts w:ascii="Tahoma" w:hAnsi="Tahoma" w:cs="Tahoma"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Интернет Роуминг» в гостевых сетях зарубежных операторов связи продолжительность соединения входящих и исходящих вызовов Абонента отсчитывается с первой секунды соединения за исключением п.4. При этом ответный сигнал вызываемого абонента или оборудования приравнивается к полноценному входящему/исходящему вызову, совершенному Абонентом, вплоть до момента отбоя вызывающего или вызываемого абонента, или такого оборудования.</w:t>
      </w:r>
    </w:p>
    <w:p w:rsidR="00D96D0B" w:rsidRPr="0075422A" w:rsidRDefault="00D96D0B" w:rsidP="00D96D0B">
      <w:pPr>
        <w:pStyle w:val="a4"/>
        <w:numPr>
          <w:ilvl w:val="0"/>
          <w:numId w:val="2"/>
        </w:numPr>
        <w:spacing w:before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75422A">
        <w:rPr>
          <w:rFonts w:ascii="Tahoma" w:hAnsi="Tahoma" w:cs="Tahoma"/>
          <w:sz w:val="20"/>
          <w:szCs w:val="20"/>
        </w:rPr>
        <w:t>Качество предоставляемых Абоненту услуг «</w:t>
      </w:r>
      <w:proofErr w:type="spellStart"/>
      <w:r w:rsidRPr="0075422A">
        <w:rPr>
          <w:rFonts w:ascii="Tahoma" w:hAnsi="Tahoma" w:cs="Tahoma"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Роуминг»/ «</w:t>
      </w:r>
      <w:proofErr w:type="spellStart"/>
      <w:r w:rsidRPr="0075422A">
        <w:rPr>
          <w:rFonts w:ascii="Tahoma" w:hAnsi="Tahoma" w:cs="Tahoma"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Интернет Роуминг» в силу естественных, природных, а также ландшафтных и технических условий распространения радиоволн подвижной радиотелефонной связи могут ухудшаться, прерываться или сопровождаться помехами вблизи зданий, в туннелях, в подвалах и других подземных сооружениях, из-за локальных особенностей рельефа и застройки, метеорологических условий и иных причин, а также в силу конструктивных и технических особенностей сети, напрямую зависит от качества оборудования операторов местных проводных телефонных линий, качества оборудования операторов международной и междугородней связи, а также качества оборудования зарубежных операторов мобильной связи и находится вне компетенции Оператора.</w:t>
      </w:r>
    </w:p>
    <w:p w:rsidR="00D96D0B" w:rsidRPr="0075422A" w:rsidRDefault="00D96D0B" w:rsidP="00D96D0B">
      <w:pPr>
        <w:pStyle w:val="a4"/>
        <w:numPr>
          <w:ilvl w:val="0"/>
          <w:numId w:val="2"/>
        </w:numPr>
        <w:spacing w:before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75422A">
        <w:rPr>
          <w:rFonts w:ascii="Tahoma" w:hAnsi="Tahoma" w:cs="Tahoma"/>
          <w:sz w:val="20"/>
          <w:szCs w:val="20"/>
        </w:rPr>
        <w:t>При использовании услуги «</w:t>
      </w:r>
      <w:proofErr w:type="spellStart"/>
      <w:r w:rsidRPr="0075422A">
        <w:rPr>
          <w:rFonts w:ascii="Tahoma" w:hAnsi="Tahoma" w:cs="Tahoma"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Интернет Роуминг» точка доступа (APN) </w:t>
      </w:r>
      <w:r w:rsidRPr="0075422A">
        <w:rPr>
          <w:rFonts w:ascii="Tahoma" w:hAnsi="Tahoma" w:cs="Tahoma"/>
          <w:sz w:val="20"/>
          <w:szCs w:val="20"/>
          <w:lang w:val="en-US"/>
        </w:rPr>
        <w:t>INTERNET</w:t>
      </w:r>
      <w:r w:rsidRPr="0075422A">
        <w:rPr>
          <w:rFonts w:ascii="Tahoma" w:hAnsi="Tahoma" w:cs="Tahoma"/>
          <w:sz w:val="20"/>
          <w:szCs w:val="20"/>
        </w:rPr>
        <w:t xml:space="preserve"> в телефонном аппарате Абонента остается без изменений. </w:t>
      </w:r>
    </w:p>
    <w:p w:rsidR="00D96D0B" w:rsidRPr="0075422A" w:rsidRDefault="00D96D0B" w:rsidP="00D96D0B">
      <w:pPr>
        <w:pStyle w:val="a4"/>
        <w:numPr>
          <w:ilvl w:val="0"/>
          <w:numId w:val="2"/>
        </w:numPr>
        <w:spacing w:before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75422A">
        <w:rPr>
          <w:rFonts w:ascii="Tahoma" w:hAnsi="Tahoma" w:cs="Tahoma"/>
          <w:sz w:val="20"/>
          <w:szCs w:val="20"/>
        </w:rPr>
        <w:t xml:space="preserve">Абонент информирован о том, что отдельными партнерами в роуминге, при оказании услуги роуминг, начисляется плата оператору </w:t>
      </w:r>
      <w:proofErr w:type="spellStart"/>
      <w:r w:rsidRPr="0075422A">
        <w:rPr>
          <w:rFonts w:ascii="Tahoma" w:hAnsi="Tahoma" w:cs="Tahoma"/>
          <w:sz w:val="20"/>
          <w:szCs w:val="20"/>
          <w:lang w:val="en-US"/>
        </w:rPr>
        <w:t>MegaCom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за попытку соединения абонента. В связи с чем, в случае нахождения абонента в роуминге, при его попытке дозвона, независимо от того – успешным или нет было соединение, Оператор </w:t>
      </w:r>
      <w:proofErr w:type="spellStart"/>
      <w:r w:rsidRPr="0075422A">
        <w:rPr>
          <w:rFonts w:ascii="Tahoma" w:hAnsi="Tahoma" w:cs="Tahoma"/>
          <w:sz w:val="20"/>
          <w:szCs w:val="20"/>
          <w:lang w:val="en-US"/>
        </w:rPr>
        <w:t>MegaCom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вправе начислить/</w:t>
      </w:r>
      <w:proofErr w:type="spellStart"/>
      <w:r w:rsidRPr="0075422A">
        <w:rPr>
          <w:rFonts w:ascii="Tahoma" w:hAnsi="Tahoma" w:cs="Tahoma"/>
          <w:sz w:val="20"/>
          <w:szCs w:val="20"/>
        </w:rPr>
        <w:t>доначислить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абоненту определенную оплату непосредственно за попытку осуществления соединения, отсчет времени при этом ведется с момента отправки абонентом команды на соединение.</w:t>
      </w:r>
    </w:p>
    <w:p w:rsidR="00D96D0B" w:rsidRPr="0075422A" w:rsidRDefault="00D96D0B" w:rsidP="00D96D0B">
      <w:pPr>
        <w:pStyle w:val="a4"/>
        <w:numPr>
          <w:ilvl w:val="0"/>
          <w:numId w:val="2"/>
        </w:numPr>
        <w:spacing w:before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75422A">
        <w:rPr>
          <w:rFonts w:ascii="Tahoma" w:hAnsi="Tahoma" w:cs="Tahoma"/>
          <w:sz w:val="20"/>
          <w:szCs w:val="20"/>
        </w:rPr>
        <w:t>Подробная информация о предоставлении услуг «</w:t>
      </w:r>
      <w:proofErr w:type="spellStart"/>
      <w:r w:rsidRPr="0075422A">
        <w:rPr>
          <w:rFonts w:ascii="Tahoma" w:hAnsi="Tahoma" w:cs="Tahoma"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Роуминг»/ «</w:t>
      </w:r>
      <w:proofErr w:type="spellStart"/>
      <w:r w:rsidRPr="0075422A">
        <w:rPr>
          <w:rFonts w:ascii="Tahoma" w:hAnsi="Tahoma" w:cs="Tahoma"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sz w:val="20"/>
          <w:szCs w:val="20"/>
        </w:rPr>
        <w:t xml:space="preserve"> Интернет Роуминг», о сумме порога отключения, о перечне партнеров в роуминге, тарифах, дополнительных услугах в роуминге, а также об иных условиях пользования роумингом предоставляется по месту подключения данных услуг, а также доступна на сайте </w:t>
      </w:r>
      <w:hyperlink r:id="rId6" w:history="1">
        <w:r w:rsidRPr="0075422A">
          <w:rPr>
            <w:rStyle w:val="a3"/>
            <w:rFonts w:ascii="Tahoma" w:hAnsi="Tahoma" w:cs="Tahoma"/>
            <w:sz w:val="20"/>
          </w:rPr>
          <w:t>MegaCom</w:t>
        </w:r>
      </w:hyperlink>
      <w:r w:rsidRPr="0075422A">
        <w:rPr>
          <w:rFonts w:ascii="Tahoma" w:hAnsi="Tahoma" w:cs="Tahoma"/>
          <w:sz w:val="18"/>
          <w:szCs w:val="20"/>
        </w:rPr>
        <w:t xml:space="preserve">: </w:t>
      </w:r>
      <w:hyperlink r:id="rId7" w:history="1">
        <w:r w:rsidRPr="0075422A">
          <w:rPr>
            <w:rStyle w:val="a3"/>
            <w:rFonts w:ascii="Tahoma" w:hAnsi="Tahoma" w:cs="Tahoma"/>
            <w:sz w:val="20"/>
            <w:lang w:val="en-US"/>
          </w:rPr>
          <w:t>www</w:t>
        </w:r>
        <w:r w:rsidRPr="0075422A">
          <w:rPr>
            <w:rStyle w:val="a3"/>
            <w:rFonts w:ascii="Tahoma" w:hAnsi="Tahoma" w:cs="Tahoma"/>
            <w:sz w:val="20"/>
          </w:rPr>
          <w:t>.</w:t>
        </w:r>
        <w:r w:rsidRPr="0075422A">
          <w:rPr>
            <w:rStyle w:val="a3"/>
            <w:rFonts w:ascii="Tahoma" w:hAnsi="Tahoma" w:cs="Tahoma"/>
            <w:sz w:val="20"/>
            <w:lang w:val="en-US"/>
          </w:rPr>
          <w:t>megacom</w:t>
        </w:r>
        <w:r w:rsidRPr="0075422A">
          <w:rPr>
            <w:rStyle w:val="a3"/>
            <w:rFonts w:ascii="Tahoma" w:hAnsi="Tahoma" w:cs="Tahoma"/>
            <w:sz w:val="20"/>
          </w:rPr>
          <w:t>.</w:t>
        </w:r>
        <w:r w:rsidRPr="0075422A">
          <w:rPr>
            <w:rStyle w:val="a3"/>
            <w:rFonts w:ascii="Tahoma" w:hAnsi="Tahoma" w:cs="Tahoma"/>
            <w:sz w:val="20"/>
            <w:lang w:val="en-US"/>
          </w:rPr>
          <w:t>kg</w:t>
        </w:r>
      </w:hyperlink>
      <w:r w:rsidRPr="0075422A">
        <w:rPr>
          <w:rFonts w:ascii="Tahoma" w:hAnsi="Tahoma" w:cs="Tahoma"/>
          <w:sz w:val="20"/>
          <w:szCs w:val="20"/>
        </w:rPr>
        <w:t>, в разделе «Роуминг» и по телефону круглосуточной справочной Оператора *500.</w:t>
      </w:r>
    </w:p>
    <w:p w:rsidR="00D96D0B" w:rsidRPr="0075422A" w:rsidRDefault="00D96D0B" w:rsidP="00D96D0B">
      <w:pPr>
        <w:spacing w:before="120"/>
        <w:jc w:val="both"/>
        <w:rPr>
          <w:rFonts w:ascii="Tahoma" w:hAnsi="Tahoma" w:cs="Tahoma"/>
          <w:i/>
          <w:sz w:val="20"/>
          <w:szCs w:val="20"/>
        </w:rPr>
      </w:pPr>
      <w:r w:rsidRPr="0075422A">
        <w:rPr>
          <w:rFonts w:ascii="Tahoma" w:hAnsi="Tahoma" w:cs="Tahoma"/>
          <w:i/>
          <w:sz w:val="20"/>
          <w:szCs w:val="20"/>
        </w:rPr>
        <w:lastRenderedPageBreak/>
        <w:t>В случае возникновения задолженности за предоставленную услугу «</w:t>
      </w:r>
      <w:proofErr w:type="spellStart"/>
      <w:r w:rsidRPr="0075422A">
        <w:rPr>
          <w:rFonts w:ascii="Tahoma" w:hAnsi="Tahoma" w:cs="Tahoma"/>
          <w:i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i/>
          <w:sz w:val="20"/>
          <w:szCs w:val="20"/>
        </w:rPr>
        <w:t xml:space="preserve"> Роуминг»/ «</w:t>
      </w:r>
      <w:proofErr w:type="spellStart"/>
      <w:r w:rsidRPr="0075422A">
        <w:rPr>
          <w:rFonts w:ascii="Tahoma" w:hAnsi="Tahoma" w:cs="Tahoma"/>
          <w:i/>
          <w:sz w:val="20"/>
          <w:szCs w:val="20"/>
        </w:rPr>
        <w:t>Постоплатный</w:t>
      </w:r>
      <w:proofErr w:type="spellEnd"/>
      <w:r w:rsidRPr="0075422A">
        <w:rPr>
          <w:rFonts w:ascii="Tahoma" w:hAnsi="Tahoma" w:cs="Tahoma"/>
          <w:i/>
          <w:sz w:val="20"/>
          <w:szCs w:val="20"/>
        </w:rPr>
        <w:t xml:space="preserve"> Интернет Роуминг» по вышеуказанному(-ым) мною абонентскому(-им) номеру(-</w:t>
      </w:r>
      <w:proofErr w:type="spellStart"/>
      <w:r w:rsidRPr="0075422A">
        <w:rPr>
          <w:rFonts w:ascii="Tahoma" w:hAnsi="Tahoma" w:cs="Tahoma"/>
          <w:i/>
          <w:sz w:val="20"/>
          <w:szCs w:val="20"/>
        </w:rPr>
        <w:t>ам</w:t>
      </w:r>
      <w:proofErr w:type="spellEnd"/>
      <w:r w:rsidRPr="0075422A">
        <w:rPr>
          <w:rFonts w:ascii="Tahoma" w:hAnsi="Tahoma" w:cs="Tahoma"/>
          <w:i/>
          <w:sz w:val="20"/>
          <w:szCs w:val="20"/>
        </w:rPr>
        <w:t xml:space="preserve">), сумму задолженности, независимо от даты возникновения долга, обязуюсь оплатить по первому требованию Оператора в полном объеме. </w:t>
      </w:r>
    </w:p>
    <w:tbl>
      <w:tblPr>
        <w:tblW w:w="8820" w:type="dxa"/>
        <w:tblLayout w:type="fixed"/>
        <w:tblLook w:val="04A0" w:firstRow="1" w:lastRow="0" w:firstColumn="1" w:lastColumn="0" w:noHBand="0" w:noVBand="1"/>
      </w:tblPr>
      <w:tblGrid>
        <w:gridCol w:w="5295"/>
        <w:gridCol w:w="3525"/>
      </w:tblGrid>
      <w:tr w:rsidR="00D96D0B" w:rsidRPr="0075422A" w:rsidTr="00447624">
        <w:trPr>
          <w:trHeight w:val="122"/>
        </w:trPr>
        <w:tc>
          <w:tcPr>
            <w:tcW w:w="52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D0B" w:rsidRPr="0075422A" w:rsidRDefault="00D96D0B" w:rsidP="0044762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96D0B" w:rsidRPr="0075422A" w:rsidRDefault="00D96D0B" w:rsidP="0044762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75422A">
              <w:rPr>
                <w:sz w:val="22"/>
                <w:szCs w:val="22"/>
              </w:rPr>
              <w:t>_______________________________</w:t>
            </w:r>
          </w:p>
          <w:p w:rsidR="00D96D0B" w:rsidRPr="0075422A" w:rsidRDefault="00D96D0B" w:rsidP="00447624">
            <w:pPr>
              <w:pStyle w:val="Default"/>
              <w:spacing w:line="276" w:lineRule="auto"/>
            </w:pPr>
            <w:r w:rsidRPr="0075422A">
              <w:rPr>
                <w:iCs/>
                <w:sz w:val="18"/>
                <w:szCs w:val="18"/>
              </w:rPr>
              <w:t xml:space="preserve">                    ФИО (МП)</w:t>
            </w:r>
          </w:p>
        </w:tc>
        <w:tc>
          <w:tcPr>
            <w:tcW w:w="3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D0B" w:rsidRPr="0075422A" w:rsidRDefault="00D96D0B" w:rsidP="0044762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96D0B" w:rsidRPr="0075422A" w:rsidRDefault="00D96D0B" w:rsidP="0044762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5422A">
              <w:rPr>
                <w:sz w:val="22"/>
                <w:szCs w:val="22"/>
              </w:rPr>
              <w:t>_________________________</w:t>
            </w:r>
          </w:p>
          <w:p w:rsidR="00D96D0B" w:rsidRPr="0075422A" w:rsidRDefault="00D96D0B" w:rsidP="0044762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5422A">
              <w:rPr>
                <w:iCs/>
                <w:sz w:val="18"/>
                <w:szCs w:val="18"/>
              </w:rPr>
              <w:t xml:space="preserve">подпись </w:t>
            </w:r>
          </w:p>
        </w:tc>
      </w:tr>
      <w:tr w:rsidR="00D96D0B" w:rsidRPr="0075422A" w:rsidTr="00447624">
        <w:trPr>
          <w:trHeight w:val="41"/>
        </w:trPr>
        <w:tc>
          <w:tcPr>
            <w:tcW w:w="52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D0B" w:rsidRPr="0075422A" w:rsidRDefault="00D96D0B" w:rsidP="0044762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D0B" w:rsidRPr="0075422A" w:rsidRDefault="00D96D0B" w:rsidP="00447624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</w:tbl>
    <w:p w:rsidR="00D96D0B" w:rsidRPr="0075422A" w:rsidRDefault="00D96D0B" w:rsidP="00D96D0B">
      <w:pPr>
        <w:ind w:left="5664"/>
        <w:rPr>
          <w:rFonts w:ascii="Tahoma" w:hAnsi="Tahoma" w:cs="Tahoma"/>
          <w:noProof/>
          <w:sz w:val="20"/>
          <w:szCs w:val="20"/>
        </w:rPr>
      </w:pPr>
      <w:r w:rsidRPr="0075422A">
        <w:rPr>
          <w:rFonts w:ascii="Tahoma" w:hAnsi="Tahoma" w:cs="Tahoma"/>
          <w:noProof/>
          <w:sz w:val="20"/>
          <w:szCs w:val="20"/>
          <w:lang w:val="en-US"/>
        </w:rPr>
        <w:t xml:space="preserve">         </w:t>
      </w:r>
      <w:r w:rsidRPr="0075422A"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57DFBD04" wp14:editId="3D631F5D">
            <wp:extent cx="1743075" cy="800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D0B" w:rsidRPr="0075422A" w:rsidRDefault="00D96D0B" w:rsidP="00D96D0B">
      <w:pPr>
        <w:spacing w:after="0"/>
        <w:jc w:val="right"/>
        <w:rPr>
          <w:rFonts w:ascii="Tahoma" w:hAnsi="Tahoma" w:cs="Tahoma"/>
          <w:i/>
          <w:sz w:val="18"/>
          <w:szCs w:val="18"/>
        </w:rPr>
      </w:pPr>
      <w:r w:rsidRPr="0075422A">
        <w:rPr>
          <w:rFonts w:ascii="Tahoma" w:hAnsi="Tahoma" w:cs="Tahoma"/>
          <w:i/>
          <w:sz w:val="18"/>
          <w:szCs w:val="18"/>
        </w:rPr>
        <w:t xml:space="preserve">   </w:t>
      </w:r>
      <w:r w:rsidRPr="0075422A">
        <w:rPr>
          <w:rFonts w:ascii="Tahoma" w:hAnsi="Tahoma" w:cs="Tahoma"/>
          <w:i/>
          <w:sz w:val="18"/>
          <w:szCs w:val="18"/>
        </w:rPr>
        <w:tab/>
      </w:r>
      <w:r w:rsidRPr="0075422A">
        <w:rPr>
          <w:rFonts w:ascii="Tahoma" w:hAnsi="Tahoma" w:cs="Tahoma"/>
          <w:i/>
          <w:sz w:val="18"/>
          <w:szCs w:val="18"/>
        </w:rPr>
        <w:tab/>
      </w:r>
      <w:r w:rsidRPr="0075422A">
        <w:rPr>
          <w:rFonts w:ascii="Tahoma" w:hAnsi="Tahoma" w:cs="Tahoma"/>
          <w:i/>
          <w:sz w:val="18"/>
          <w:szCs w:val="18"/>
        </w:rPr>
        <w:tab/>
      </w:r>
      <w:r w:rsidRPr="0075422A">
        <w:rPr>
          <w:rFonts w:ascii="Tahoma" w:hAnsi="Tahoma" w:cs="Tahoma"/>
          <w:i/>
          <w:sz w:val="18"/>
          <w:szCs w:val="18"/>
        </w:rPr>
        <w:tab/>
      </w:r>
      <w:r w:rsidRPr="0075422A">
        <w:rPr>
          <w:rFonts w:ascii="Tahoma" w:hAnsi="Tahoma" w:cs="Tahoma"/>
          <w:i/>
          <w:sz w:val="18"/>
          <w:szCs w:val="18"/>
        </w:rPr>
        <w:tab/>
        <w:t xml:space="preserve">      </w:t>
      </w:r>
      <w:r w:rsidRPr="0075422A">
        <w:rPr>
          <w:rFonts w:ascii="Tahoma" w:hAnsi="Tahoma" w:cs="Tahoma"/>
          <w:i/>
          <w:sz w:val="18"/>
          <w:szCs w:val="18"/>
        </w:rPr>
        <w:tab/>
      </w:r>
      <w:r w:rsidRPr="0075422A">
        <w:rPr>
          <w:rFonts w:ascii="Tahoma" w:hAnsi="Tahoma" w:cs="Tahoma"/>
          <w:i/>
          <w:sz w:val="18"/>
          <w:szCs w:val="18"/>
        </w:rPr>
        <w:tab/>
      </w:r>
      <w:r w:rsidRPr="0075422A">
        <w:rPr>
          <w:rFonts w:ascii="Tahoma" w:hAnsi="Tahoma" w:cs="Tahoma"/>
          <w:i/>
          <w:sz w:val="18"/>
          <w:szCs w:val="18"/>
        </w:rPr>
        <w:tab/>
        <w:t xml:space="preserve">________________________________                                                                                                                    </w:t>
      </w:r>
    </w:p>
    <w:p w:rsidR="00D96D0B" w:rsidRPr="0075422A" w:rsidRDefault="00D96D0B" w:rsidP="00D96D0B">
      <w:pPr>
        <w:spacing w:after="0"/>
        <w:jc w:val="right"/>
      </w:pPr>
      <w:r w:rsidRPr="0075422A">
        <w:rPr>
          <w:rFonts w:ascii="Tahoma" w:hAnsi="Tahoma" w:cs="Tahoma"/>
          <w:i/>
          <w:sz w:val="20"/>
          <w:szCs w:val="20"/>
        </w:rPr>
        <w:tab/>
      </w:r>
      <w:r w:rsidRPr="0075422A">
        <w:rPr>
          <w:rFonts w:ascii="Tahoma" w:hAnsi="Tahoma" w:cs="Tahoma"/>
          <w:i/>
          <w:sz w:val="20"/>
          <w:szCs w:val="20"/>
        </w:rPr>
        <w:tab/>
      </w:r>
      <w:r w:rsidRPr="0075422A">
        <w:rPr>
          <w:rFonts w:ascii="Tahoma" w:hAnsi="Tahoma" w:cs="Tahoma"/>
          <w:i/>
          <w:sz w:val="20"/>
          <w:szCs w:val="20"/>
        </w:rPr>
        <w:tab/>
      </w:r>
      <w:r w:rsidRPr="0075422A">
        <w:rPr>
          <w:rFonts w:ascii="Tahoma" w:hAnsi="Tahoma" w:cs="Tahoma"/>
          <w:i/>
          <w:sz w:val="20"/>
          <w:szCs w:val="20"/>
        </w:rPr>
        <w:tab/>
      </w:r>
      <w:r w:rsidRPr="0075422A">
        <w:rPr>
          <w:rFonts w:ascii="Tahoma" w:hAnsi="Tahoma" w:cs="Tahoma"/>
          <w:i/>
          <w:sz w:val="20"/>
          <w:szCs w:val="20"/>
        </w:rPr>
        <w:tab/>
      </w:r>
      <w:r w:rsidRPr="0075422A">
        <w:rPr>
          <w:rFonts w:ascii="Tahoma" w:hAnsi="Tahoma" w:cs="Tahoma"/>
          <w:i/>
          <w:sz w:val="20"/>
          <w:szCs w:val="20"/>
        </w:rPr>
        <w:tab/>
      </w:r>
      <w:r w:rsidRPr="0075422A">
        <w:rPr>
          <w:rFonts w:ascii="Tahoma" w:hAnsi="Tahoma" w:cs="Tahoma"/>
          <w:i/>
          <w:sz w:val="20"/>
          <w:szCs w:val="20"/>
        </w:rPr>
        <w:tab/>
        <w:t xml:space="preserve"> </w:t>
      </w:r>
      <w:r w:rsidRPr="0075422A">
        <w:rPr>
          <w:rFonts w:ascii="Tahoma" w:hAnsi="Tahoma" w:cs="Tahoma"/>
          <w:i/>
          <w:sz w:val="20"/>
          <w:szCs w:val="20"/>
        </w:rPr>
        <w:tab/>
      </w:r>
      <w:r w:rsidRPr="0075422A">
        <w:rPr>
          <w:rFonts w:ascii="Tahoma" w:eastAsia="Calibri" w:hAnsi="Tahoma" w:cs="Tahoma"/>
          <w:i/>
          <w:iCs/>
          <w:sz w:val="18"/>
          <w:szCs w:val="18"/>
        </w:rPr>
        <w:t>ФИО и подпись представителя Компании</w:t>
      </w:r>
    </w:p>
    <w:p w:rsidR="00D96D0B" w:rsidRPr="0075422A" w:rsidRDefault="00D96D0B" w:rsidP="00D96D0B">
      <w:pPr>
        <w:jc w:val="center"/>
      </w:pPr>
    </w:p>
    <w:p w:rsidR="0028079E" w:rsidRDefault="00F93077"/>
    <w:sectPr w:rsidR="0028079E" w:rsidSect="00F930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079C"/>
    <w:multiLevelType w:val="multilevel"/>
    <w:tmpl w:val="4678B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A171CD9"/>
    <w:multiLevelType w:val="hybridMultilevel"/>
    <w:tmpl w:val="251AD0DA"/>
    <w:lvl w:ilvl="0" w:tplc="D782275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0B"/>
    <w:rsid w:val="00AB5FBF"/>
    <w:rsid w:val="00D96D0B"/>
    <w:rsid w:val="00ED57B1"/>
    <w:rsid w:val="00F9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BC075-A4CF-4EFA-AB8F-6F8591E5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D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96D0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9">
    <w:name w:val="heading 9"/>
    <w:basedOn w:val="a"/>
    <w:next w:val="a"/>
    <w:link w:val="90"/>
    <w:qFormat/>
    <w:rsid w:val="00D96D0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D0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96D0B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rsid w:val="00D96D0B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D96D0B"/>
    <w:pPr>
      <w:ind w:left="720"/>
      <w:contextualSpacing/>
    </w:pPr>
  </w:style>
  <w:style w:type="paragraph" w:customStyle="1" w:styleId="Default">
    <w:name w:val="Default"/>
    <w:rsid w:val="00D96D0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rsid w:val="00D96D0B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6D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megacom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gacom.kg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"Альфа Телеком"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Калилова Назира Эражевна</dc:creator>
  <cp:keywords/>
  <dc:description/>
  <cp:lastModifiedBy>Нурланова Малика Нурлановна</cp:lastModifiedBy>
  <cp:revision>2</cp:revision>
  <dcterms:created xsi:type="dcterms:W3CDTF">2022-12-02T04:52:00Z</dcterms:created>
  <dcterms:modified xsi:type="dcterms:W3CDTF">2022-12-02T04:52:00Z</dcterms:modified>
</cp:coreProperties>
</file>