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D9FE7" w14:textId="56EEFEEC"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181CD2">
        <w:rPr>
          <w:rFonts w:ascii="Tahoma" w:hAnsi="Tahoma" w:cs="Tahoma"/>
          <w:b/>
          <w:color w:val="0000CC"/>
          <w:sz w:val="19"/>
          <w:szCs w:val="19"/>
        </w:rPr>
        <w:t>215</w:t>
      </w:r>
    </w:p>
    <w:p w14:paraId="16EC4177" w14:textId="77777777"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00983A9E"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6B0D5E57" w14:textId="4165F576"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181CD2">
        <w:rPr>
          <w:rFonts w:ascii="Tahoma" w:hAnsi="Tahoma" w:cs="Tahoma"/>
          <w:sz w:val="19"/>
          <w:szCs w:val="19"/>
        </w:rPr>
        <w:t>16</w:t>
      </w:r>
      <w:r w:rsidR="00BE7EFE" w:rsidRPr="002E57E3">
        <w:rPr>
          <w:rFonts w:ascii="Tahoma" w:hAnsi="Tahoma" w:cs="Tahoma"/>
          <w:sz w:val="19"/>
          <w:szCs w:val="19"/>
        </w:rPr>
        <w:t xml:space="preserve">» </w:t>
      </w:r>
      <w:r w:rsidR="00FD0F5A">
        <w:rPr>
          <w:rFonts w:ascii="Tahoma" w:hAnsi="Tahoma" w:cs="Tahoma"/>
          <w:sz w:val="19"/>
          <w:szCs w:val="19"/>
        </w:rPr>
        <w:t>ок</w:t>
      </w:r>
      <w:r w:rsidR="00BB29B3">
        <w:rPr>
          <w:rFonts w:ascii="Tahoma" w:hAnsi="Tahoma" w:cs="Tahoma"/>
          <w:sz w:val="19"/>
          <w:szCs w:val="19"/>
        </w:rPr>
        <w:t>тября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7AE9307B"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5EF5D43F" w14:textId="430A7FBB"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FD0F5A" w:rsidRPr="00FD0F5A">
        <w:rPr>
          <w:rFonts w:ascii="Tahoma" w:hAnsi="Tahoma" w:cs="Tahoma"/>
          <w:b/>
          <w:sz w:val="19"/>
          <w:szCs w:val="19"/>
        </w:rPr>
        <w:t>дизельных</w:t>
      </w:r>
      <w:r w:rsidR="00405494">
        <w:rPr>
          <w:rFonts w:ascii="Tahoma" w:hAnsi="Tahoma" w:cs="Tahoma"/>
          <w:b/>
          <w:sz w:val="19"/>
          <w:szCs w:val="19"/>
        </w:rPr>
        <w:t xml:space="preserve"> генераторных установок</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17DC4E94" w14:textId="77777777"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79BF477F" w14:textId="77777777"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A26DB22" w14:textId="77777777"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069FA3DA" w14:textId="77777777" w:rsidTr="009D4E96">
        <w:trPr>
          <w:trHeight w:val="924"/>
        </w:trPr>
        <w:tc>
          <w:tcPr>
            <w:tcW w:w="4253" w:type="dxa"/>
            <w:shd w:val="clear" w:color="auto" w:fill="DBDBDB" w:themeFill="accent3" w:themeFillTint="66"/>
            <w:vAlign w:val="center"/>
          </w:tcPr>
          <w:p w14:paraId="7FB174E6" w14:textId="77777777"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5DE9BAE" w14:textId="77777777"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5807536D" w14:textId="77777777"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2C18680C"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3F5C59F8" w14:textId="77777777"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54F44F1E" w14:textId="77777777"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3B8C0B70" w14:textId="46367A3B" w:rsidR="00E11396" w:rsidRPr="002E57E3" w:rsidRDefault="00181CD2" w:rsidP="00C65CE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24</w:t>
            </w:r>
            <w:r w:rsidR="007714A2">
              <w:rPr>
                <w:rFonts w:ascii="Tahoma" w:hAnsi="Tahoma" w:cs="Tahoma"/>
                <w:b/>
                <w:sz w:val="19"/>
                <w:szCs w:val="19"/>
              </w:rPr>
              <w:t>.</w:t>
            </w:r>
            <w:r w:rsidR="00C65CEA">
              <w:rPr>
                <w:rFonts w:ascii="Tahoma" w:hAnsi="Tahoma" w:cs="Tahoma"/>
                <w:b/>
                <w:sz w:val="19"/>
                <w:szCs w:val="19"/>
              </w:rPr>
              <w:t>10</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6B4DC337" w14:textId="77777777" w:rsidTr="009D4E96">
        <w:trPr>
          <w:trHeight w:val="852"/>
        </w:trPr>
        <w:tc>
          <w:tcPr>
            <w:tcW w:w="4253" w:type="dxa"/>
            <w:shd w:val="clear" w:color="auto" w:fill="DBDBDB" w:themeFill="accent3" w:themeFillTint="66"/>
            <w:vAlign w:val="center"/>
          </w:tcPr>
          <w:p w14:paraId="355DA5B5" w14:textId="77777777"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64AADD7B" w14:textId="7777777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09FF9187" w14:textId="77777777"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2C7E935A" w14:textId="77777777"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0EE7BD17" w14:textId="60F5F78F" w:rsidR="009A2881" w:rsidRPr="002E57E3" w:rsidRDefault="00181CD2" w:rsidP="00C65CE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24</w:t>
            </w:r>
            <w:r w:rsidR="007714A2">
              <w:rPr>
                <w:rFonts w:ascii="Tahoma" w:hAnsi="Tahoma" w:cs="Tahoma"/>
                <w:b/>
                <w:sz w:val="19"/>
                <w:szCs w:val="19"/>
              </w:rPr>
              <w:t>.</w:t>
            </w:r>
            <w:r w:rsidR="00C65CEA">
              <w:rPr>
                <w:rFonts w:ascii="Tahoma" w:hAnsi="Tahoma" w:cs="Tahoma"/>
                <w:b/>
                <w:sz w:val="19"/>
                <w:szCs w:val="19"/>
              </w:rPr>
              <w:t>10</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3115E14A" w14:textId="77777777" w:rsidTr="009D4E96">
        <w:trPr>
          <w:trHeight w:val="624"/>
        </w:trPr>
        <w:tc>
          <w:tcPr>
            <w:tcW w:w="4253" w:type="dxa"/>
            <w:shd w:val="clear" w:color="auto" w:fill="auto"/>
            <w:vAlign w:val="center"/>
          </w:tcPr>
          <w:p w14:paraId="21470719" w14:textId="7777777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3CE81622" w14:textId="77777777"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о адресу: г. Бишкек, ул. Суюмбаева, 123;</w:t>
            </w:r>
          </w:p>
        </w:tc>
        <w:tc>
          <w:tcPr>
            <w:tcW w:w="3969" w:type="dxa"/>
            <w:shd w:val="clear" w:color="auto" w:fill="auto"/>
            <w:vAlign w:val="center"/>
          </w:tcPr>
          <w:p w14:paraId="2EA5FE34" w14:textId="7FEBC46A" w:rsidR="00717D6B" w:rsidRPr="002E57E3" w:rsidRDefault="00E11396" w:rsidP="00181CD2">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181CD2">
              <w:rPr>
                <w:rFonts w:ascii="Tahoma" w:hAnsi="Tahoma" w:cs="Tahoma"/>
                <w:b/>
                <w:i/>
                <w:sz w:val="19"/>
                <w:szCs w:val="19"/>
              </w:rPr>
              <w:t>24</w:t>
            </w:r>
            <w:bookmarkStart w:id="0" w:name="_GoBack"/>
            <w:bookmarkEnd w:id="0"/>
            <w:r w:rsidR="003B4AEE">
              <w:rPr>
                <w:rFonts w:ascii="Tahoma" w:hAnsi="Tahoma" w:cs="Tahoma"/>
                <w:b/>
                <w:i/>
                <w:sz w:val="19"/>
                <w:szCs w:val="19"/>
              </w:rPr>
              <w:t>.</w:t>
            </w:r>
            <w:r w:rsidR="00C65CEA">
              <w:rPr>
                <w:rFonts w:ascii="Tahoma" w:hAnsi="Tahoma" w:cs="Tahoma"/>
                <w:b/>
                <w:i/>
                <w:sz w:val="19"/>
                <w:szCs w:val="19"/>
              </w:rPr>
              <w:t>10</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2F70A9E7" w14:textId="77777777" w:rsidR="00BC561E" w:rsidRPr="00393D3C" w:rsidRDefault="00BC561E" w:rsidP="003F570B">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1032CA7A" w14:textId="77777777"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078E6FB5"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7E602DDE" w14:textId="77777777" w:rsidR="00CE4FE4" w:rsidRPr="00CF333A" w:rsidRDefault="00CE4FE4" w:rsidP="00A370AF">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4ACCA9EA" w14:textId="77777777" w:rsidR="00CE4FE4" w:rsidRPr="00CF333A" w:rsidRDefault="00CE4FE4" w:rsidP="00A370AF">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289F510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02F50770"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0D2B1182"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484B561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0D325AC2"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FD087B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5DF24227"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E0BC7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15ABFDF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023A146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092D1440"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16E9F8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2BEA414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54D6B2BE"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4B940DD5"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09E38EA1"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79E37FB1"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27A694E6" w14:textId="77777777"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3CAB0F1A" w14:textId="77777777" w:rsidR="00CE4FE4" w:rsidRPr="00711A62" w:rsidRDefault="00CE4FE4" w:rsidP="00CE4FE4">
      <w:pPr>
        <w:pStyle w:val="a3"/>
        <w:tabs>
          <w:tab w:val="left" w:pos="851"/>
        </w:tabs>
        <w:ind w:left="567"/>
        <w:rPr>
          <w:rFonts w:ascii="Tahoma" w:hAnsi="Tahoma" w:cs="Tahoma"/>
          <w:b/>
          <w:color w:val="FF0000"/>
          <w:sz w:val="19"/>
          <w:szCs w:val="19"/>
        </w:rPr>
      </w:pPr>
    </w:p>
    <w:p w14:paraId="096F203B"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07342B5D"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77703D8A"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27F5BE2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198CFB72"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50970201"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C34C60A"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1F9E5A22"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8F47E6E"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6A2FEA6"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66102B73"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155FD271"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818EF9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FACA36A"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6D05E362"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5F12A8E"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5FFA381D"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D47A906" w14:textId="77777777"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12C01A7" w14:textId="77777777"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70483F87"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1EBA1269"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6360FD11"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1AD9547D"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1E8AF4B0"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53D9BD08"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6335C57A" w14:textId="77777777" w:rsidR="003F570B" w:rsidRDefault="003F570B" w:rsidP="00DF1D35">
      <w:pPr>
        <w:pStyle w:val="af2"/>
        <w:ind w:firstLine="567"/>
        <w:rPr>
          <w:rFonts w:ascii="Tahoma" w:hAnsi="Tahoma" w:cs="Tahoma"/>
          <w:b/>
          <w:sz w:val="19"/>
          <w:szCs w:val="19"/>
        </w:rPr>
      </w:pPr>
    </w:p>
    <w:p w14:paraId="20E5D6E7" w14:textId="77777777"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2C721FE1" w14:textId="77777777" w:rsidR="00236AF8" w:rsidRDefault="00236AF8" w:rsidP="00CC7080">
      <w:pPr>
        <w:pStyle w:val="ac"/>
        <w:rPr>
          <w:rFonts w:ascii="Tahoma" w:hAnsi="Tahoma" w:cs="Tahoma"/>
          <w:i/>
          <w:sz w:val="16"/>
          <w:szCs w:val="16"/>
        </w:rPr>
      </w:pPr>
    </w:p>
    <w:p w14:paraId="313DCAEA" w14:textId="77777777" w:rsidR="00236AF8" w:rsidRDefault="00236AF8" w:rsidP="00CC7080">
      <w:pPr>
        <w:pStyle w:val="ac"/>
        <w:rPr>
          <w:rFonts w:ascii="Tahoma" w:hAnsi="Tahoma" w:cs="Tahoma"/>
          <w:i/>
          <w:sz w:val="16"/>
          <w:szCs w:val="16"/>
        </w:rPr>
      </w:pPr>
    </w:p>
    <w:p w14:paraId="2A9E341F" w14:textId="77777777" w:rsidR="003F570B" w:rsidRDefault="003F570B" w:rsidP="00CC7080">
      <w:pPr>
        <w:pStyle w:val="ac"/>
        <w:rPr>
          <w:rFonts w:ascii="Tahoma" w:hAnsi="Tahoma" w:cs="Tahoma"/>
          <w:i/>
          <w:sz w:val="16"/>
          <w:szCs w:val="16"/>
        </w:rPr>
      </w:pPr>
    </w:p>
    <w:p w14:paraId="12425D2F" w14:textId="77777777"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16FD9856" w14:textId="77777777" w:rsidR="00F52F68" w:rsidRDefault="00CC7080" w:rsidP="00CC7080">
      <w:pPr>
        <w:pStyle w:val="ac"/>
        <w:rPr>
          <w:rFonts w:ascii="Tahoma" w:hAnsi="Tahoma" w:cs="Tahoma"/>
          <w:i/>
          <w:sz w:val="16"/>
          <w:szCs w:val="16"/>
        </w:rPr>
      </w:pPr>
      <w:r w:rsidRPr="00DF1D35">
        <w:rPr>
          <w:rFonts w:ascii="Tahoma" w:hAnsi="Tahoma" w:cs="Tahoma"/>
          <w:i/>
          <w:sz w:val="16"/>
          <w:szCs w:val="16"/>
        </w:rPr>
        <w:t>Тел:0312 905</w:t>
      </w:r>
      <w:r w:rsidR="00405494">
        <w:rPr>
          <w:rFonts w:ascii="Tahoma" w:hAnsi="Tahoma" w:cs="Tahoma"/>
          <w:i/>
          <w:sz w:val="16"/>
          <w:szCs w:val="16"/>
        </w:rPr>
        <w:t> </w:t>
      </w:r>
      <w:r w:rsidRPr="00DF1D35">
        <w:rPr>
          <w:rFonts w:ascii="Tahoma" w:hAnsi="Tahoma" w:cs="Tahoma"/>
          <w:i/>
          <w:sz w:val="16"/>
          <w:szCs w:val="16"/>
        </w:rPr>
        <w:t>244</w:t>
      </w:r>
    </w:p>
    <w:p w14:paraId="19C9E0EE" w14:textId="77777777"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70C6BB16" w14:textId="77777777"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85"/>
        <w:gridCol w:w="4094"/>
        <w:gridCol w:w="6095"/>
      </w:tblGrid>
      <w:tr w:rsidR="002D136C" w:rsidRPr="00E2187E" w14:paraId="1DEE8996" w14:textId="77777777" w:rsidTr="00E2187E">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0436C7" w14:textId="77777777" w:rsidR="002D136C" w:rsidRPr="00E2187E" w:rsidRDefault="002D136C" w:rsidP="00E2187E">
            <w:pPr>
              <w:spacing w:after="0" w:line="240" w:lineRule="auto"/>
              <w:rPr>
                <w:rFonts w:ascii="Tahoma" w:hAnsi="Tahoma" w:cs="Tahoma"/>
                <w:b/>
                <w:bCs/>
                <w:color w:val="000000"/>
                <w:sz w:val="18"/>
                <w:szCs w:val="18"/>
              </w:rPr>
            </w:pPr>
            <w:r w:rsidRPr="00E2187E">
              <w:rPr>
                <w:rFonts w:ascii="Tahoma" w:hAnsi="Tahoma" w:cs="Tahoma"/>
                <w:b/>
                <w:bCs/>
                <w:color w:val="000000"/>
                <w:sz w:val="18"/>
                <w:szCs w:val="18"/>
              </w:rPr>
              <w:t>1.</w:t>
            </w:r>
          </w:p>
        </w:tc>
        <w:tc>
          <w:tcPr>
            <w:tcW w:w="10189"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23B62678" w14:textId="77777777" w:rsidR="002D136C" w:rsidRPr="00E2187E" w:rsidRDefault="002D136C" w:rsidP="00E2187E">
            <w:pPr>
              <w:spacing w:after="0" w:line="240" w:lineRule="auto"/>
              <w:jc w:val="center"/>
              <w:rPr>
                <w:rFonts w:ascii="Tahoma" w:hAnsi="Tahoma" w:cs="Tahoma"/>
                <w:b/>
                <w:bCs/>
                <w:color w:val="000000"/>
                <w:sz w:val="18"/>
                <w:szCs w:val="18"/>
              </w:rPr>
            </w:pPr>
            <w:r w:rsidRPr="00E2187E">
              <w:rPr>
                <w:rFonts w:ascii="Tahoma" w:hAnsi="Tahoma" w:cs="Tahoma"/>
                <w:b/>
                <w:bCs/>
                <w:color w:val="0000CC"/>
                <w:sz w:val="18"/>
                <w:szCs w:val="18"/>
              </w:rPr>
              <w:t>Общие требования:</w:t>
            </w:r>
          </w:p>
        </w:tc>
      </w:tr>
      <w:tr w:rsidR="002D136C" w:rsidRPr="00E2187E" w14:paraId="32872705" w14:textId="77777777" w:rsidTr="00E2187E">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320F79D"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1.1</w:t>
            </w:r>
          </w:p>
        </w:tc>
        <w:tc>
          <w:tcPr>
            <w:tcW w:w="4094" w:type="dxa"/>
            <w:tcBorders>
              <w:top w:val="nil"/>
              <w:left w:val="nil"/>
              <w:bottom w:val="single" w:sz="4" w:space="0" w:color="auto"/>
              <w:right w:val="single" w:sz="4" w:space="0" w:color="auto"/>
            </w:tcBorders>
            <w:shd w:val="clear" w:color="auto" w:fill="auto"/>
            <w:vAlign w:val="center"/>
            <w:hideMark/>
          </w:tcPr>
          <w:p w14:paraId="02C81DC0"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Язык конкурсной заявки</w:t>
            </w:r>
          </w:p>
        </w:tc>
        <w:tc>
          <w:tcPr>
            <w:tcW w:w="6095" w:type="dxa"/>
            <w:tcBorders>
              <w:top w:val="nil"/>
              <w:left w:val="nil"/>
              <w:bottom w:val="single" w:sz="4" w:space="0" w:color="auto"/>
              <w:right w:val="single" w:sz="4" w:space="0" w:color="auto"/>
            </w:tcBorders>
            <w:shd w:val="clear" w:color="auto" w:fill="auto"/>
            <w:noWrap/>
            <w:vAlign w:val="center"/>
            <w:hideMark/>
          </w:tcPr>
          <w:p w14:paraId="522A0ED0"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Русский</w:t>
            </w:r>
          </w:p>
        </w:tc>
      </w:tr>
      <w:tr w:rsidR="002D136C" w:rsidRPr="00E2187E" w14:paraId="6C647FE1" w14:textId="77777777" w:rsidTr="00E2187E">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5F0B30D"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1.2</w:t>
            </w:r>
          </w:p>
        </w:tc>
        <w:tc>
          <w:tcPr>
            <w:tcW w:w="4094" w:type="dxa"/>
            <w:tcBorders>
              <w:top w:val="nil"/>
              <w:left w:val="nil"/>
              <w:bottom w:val="single" w:sz="4" w:space="0" w:color="auto"/>
              <w:right w:val="single" w:sz="4" w:space="0" w:color="auto"/>
            </w:tcBorders>
            <w:shd w:val="clear" w:color="auto" w:fill="auto"/>
            <w:vAlign w:val="center"/>
          </w:tcPr>
          <w:p w14:paraId="7E11B117"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и место поставки</w:t>
            </w:r>
          </w:p>
        </w:tc>
        <w:tc>
          <w:tcPr>
            <w:tcW w:w="6095" w:type="dxa"/>
            <w:tcBorders>
              <w:top w:val="nil"/>
              <w:left w:val="nil"/>
              <w:bottom w:val="single" w:sz="4" w:space="0" w:color="auto"/>
              <w:right w:val="single" w:sz="4" w:space="0" w:color="auto"/>
            </w:tcBorders>
            <w:shd w:val="clear" w:color="auto" w:fill="auto"/>
            <w:vAlign w:val="center"/>
          </w:tcPr>
          <w:p w14:paraId="07C3C87A"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b/>
                <w:sz w:val="18"/>
                <w:szCs w:val="18"/>
              </w:rPr>
              <w:t>Для резидентов КР (в том числе страны-участницы ЕАЭС)</w:t>
            </w:r>
            <w:r w:rsidRPr="00405494">
              <w:rPr>
                <w:rFonts w:ascii="Tahoma" w:hAnsi="Tahoma" w:cs="Tahoma"/>
                <w:sz w:val="18"/>
                <w:szCs w:val="18"/>
              </w:rPr>
              <w:t xml:space="preserve"> – Доставка и разгрузка продукции до технического склада ЗАО «Альфа Телеком» за счет и транспортом Поставщика по адресу: </w:t>
            </w:r>
            <w:r w:rsidRPr="00405494">
              <w:rPr>
                <w:rFonts w:ascii="Tahoma" w:hAnsi="Tahoma" w:cs="Tahoma"/>
                <w:color w:val="0000CC"/>
                <w:sz w:val="18"/>
                <w:szCs w:val="18"/>
              </w:rPr>
              <w:t>КР, Чуйская область, с. Новопокровка, ул. Ленина, 248;</w:t>
            </w:r>
          </w:p>
          <w:p w14:paraId="7CEEB361" w14:textId="77777777" w:rsidR="002D136C" w:rsidRPr="00E2187E" w:rsidRDefault="00405494" w:rsidP="00405494">
            <w:pPr>
              <w:spacing w:after="0" w:line="240" w:lineRule="auto"/>
              <w:rPr>
                <w:rFonts w:ascii="Tahoma" w:hAnsi="Tahoma" w:cs="Tahoma"/>
                <w:b/>
                <w:iCs/>
                <w:sz w:val="18"/>
                <w:szCs w:val="18"/>
              </w:rPr>
            </w:pPr>
            <w:r w:rsidRPr="00405494">
              <w:rPr>
                <w:rFonts w:ascii="Tahoma" w:hAnsi="Tahoma" w:cs="Tahoma"/>
                <w:b/>
                <w:sz w:val="18"/>
                <w:szCs w:val="18"/>
              </w:rPr>
              <w:t>Для не резидентов КР</w:t>
            </w:r>
            <w:r w:rsidRPr="00405494">
              <w:rPr>
                <w:rFonts w:ascii="Tahoma" w:hAnsi="Tahoma" w:cs="Tahoma"/>
                <w:sz w:val="18"/>
                <w:szCs w:val="18"/>
              </w:rPr>
              <w:t xml:space="preserve"> – на условиях CIP - г. Бишкек (Инкотермс 2010) – таможенные терминалы г. Бишкек.</w:t>
            </w:r>
          </w:p>
        </w:tc>
      </w:tr>
      <w:tr w:rsidR="002D136C" w:rsidRPr="00E2187E" w14:paraId="2F30CFDA" w14:textId="77777777" w:rsidTr="00E2187E">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8ACD74"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1.3</w:t>
            </w:r>
          </w:p>
        </w:tc>
        <w:tc>
          <w:tcPr>
            <w:tcW w:w="4094" w:type="dxa"/>
            <w:tcBorders>
              <w:top w:val="nil"/>
              <w:left w:val="nil"/>
              <w:bottom w:val="single" w:sz="4" w:space="0" w:color="auto"/>
              <w:right w:val="single" w:sz="4" w:space="0" w:color="auto"/>
            </w:tcBorders>
            <w:shd w:val="clear" w:color="auto" w:fill="auto"/>
            <w:vAlign w:val="center"/>
          </w:tcPr>
          <w:p w14:paraId="75F8B893"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 xml:space="preserve">Срок </w:t>
            </w:r>
            <w:r w:rsidR="007E44B8" w:rsidRPr="00E2187E">
              <w:rPr>
                <w:rFonts w:ascii="Tahoma" w:hAnsi="Tahoma" w:cs="Tahoma"/>
                <w:sz w:val="18"/>
                <w:szCs w:val="18"/>
              </w:rPr>
              <w:t xml:space="preserve">поставки </w:t>
            </w:r>
          </w:p>
        </w:tc>
        <w:tc>
          <w:tcPr>
            <w:tcW w:w="6095" w:type="dxa"/>
            <w:tcBorders>
              <w:top w:val="nil"/>
              <w:left w:val="nil"/>
              <w:bottom w:val="single" w:sz="4" w:space="0" w:color="auto"/>
              <w:right w:val="single" w:sz="4" w:space="0" w:color="auto"/>
            </w:tcBorders>
            <w:shd w:val="clear" w:color="auto" w:fill="FFFFFF" w:themeFill="background1"/>
            <w:vAlign w:val="center"/>
          </w:tcPr>
          <w:p w14:paraId="61CDCCA5" w14:textId="77777777" w:rsidR="00D22C07" w:rsidRPr="00E2187E" w:rsidRDefault="00A370AF" w:rsidP="00405494">
            <w:pPr>
              <w:spacing w:after="0" w:line="240" w:lineRule="auto"/>
              <w:rPr>
                <w:rFonts w:ascii="Tahoma" w:hAnsi="Tahoma" w:cs="Tahoma"/>
                <w:iCs/>
                <w:sz w:val="18"/>
                <w:szCs w:val="18"/>
              </w:rPr>
            </w:pPr>
            <w:r w:rsidRPr="00E2187E">
              <w:rPr>
                <w:rFonts w:ascii="Tahoma" w:hAnsi="Tahoma" w:cs="Tahoma"/>
                <w:sz w:val="18"/>
                <w:szCs w:val="18"/>
              </w:rPr>
              <w:t xml:space="preserve">Не более </w:t>
            </w:r>
            <w:r w:rsidR="00405494">
              <w:rPr>
                <w:rFonts w:ascii="Tahoma" w:hAnsi="Tahoma" w:cs="Tahoma"/>
                <w:sz w:val="18"/>
                <w:szCs w:val="18"/>
              </w:rPr>
              <w:t>9</w:t>
            </w:r>
            <w:r w:rsidRPr="00E2187E">
              <w:rPr>
                <w:rFonts w:ascii="Tahoma" w:hAnsi="Tahoma" w:cs="Tahoma"/>
                <w:sz w:val="18"/>
                <w:szCs w:val="18"/>
              </w:rPr>
              <w:t xml:space="preserve">0 </w:t>
            </w:r>
            <w:r w:rsidR="00405494">
              <w:rPr>
                <w:rFonts w:ascii="Tahoma" w:hAnsi="Tahoma" w:cs="Tahoma"/>
                <w:sz w:val="18"/>
                <w:szCs w:val="18"/>
              </w:rPr>
              <w:t>календарных</w:t>
            </w:r>
            <w:r w:rsidRPr="00E2187E">
              <w:rPr>
                <w:rFonts w:ascii="Tahoma" w:hAnsi="Tahoma" w:cs="Tahoma"/>
                <w:sz w:val="18"/>
                <w:szCs w:val="18"/>
              </w:rPr>
              <w:t xml:space="preserve"> дней с даты заключения Договора</w:t>
            </w:r>
          </w:p>
        </w:tc>
      </w:tr>
      <w:tr w:rsidR="002D136C" w:rsidRPr="00E2187E" w14:paraId="30062324" w14:textId="77777777" w:rsidTr="00E2187E">
        <w:trPr>
          <w:trHeight w:val="2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EA2A5F9"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1.4</w:t>
            </w:r>
          </w:p>
        </w:tc>
        <w:tc>
          <w:tcPr>
            <w:tcW w:w="4094" w:type="dxa"/>
            <w:tcBorders>
              <w:top w:val="nil"/>
              <w:left w:val="nil"/>
              <w:bottom w:val="single" w:sz="4" w:space="0" w:color="auto"/>
              <w:right w:val="single" w:sz="4" w:space="0" w:color="auto"/>
            </w:tcBorders>
            <w:shd w:val="clear" w:color="auto" w:fill="auto"/>
            <w:vAlign w:val="center"/>
          </w:tcPr>
          <w:p w14:paraId="40C6421C"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оплаты</w:t>
            </w:r>
          </w:p>
        </w:tc>
        <w:tc>
          <w:tcPr>
            <w:tcW w:w="6095" w:type="dxa"/>
            <w:tcBorders>
              <w:top w:val="nil"/>
              <w:left w:val="nil"/>
              <w:bottom w:val="single" w:sz="4" w:space="0" w:color="auto"/>
              <w:right w:val="single" w:sz="4" w:space="0" w:color="auto"/>
            </w:tcBorders>
            <w:shd w:val="clear" w:color="auto" w:fill="auto"/>
            <w:vAlign w:val="center"/>
          </w:tcPr>
          <w:p w14:paraId="10E3015E" w14:textId="77777777" w:rsidR="00405494" w:rsidRPr="00405494" w:rsidRDefault="00405494" w:rsidP="00405494">
            <w:pPr>
              <w:spacing w:after="0" w:line="240" w:lineRule="auto"/>
              <w:jc w:val="both"/>
              <w:rPr>
                <w:rFonts w:ascii="Tahoma" w:hAnsi="Tahoma" w:cs="Tahoma"/>
                <w:b/>
                <w:sz w:val="18"/>
                <w:szCs w:val="18"/>
              </w:rPr>
            </w:pPr>
            <w:r w:rsidRPr="00405494">
              <w:rPr>
                <w:rFonts w:ascii="Tahoma" w:hAnsi="Tahoma" w:cs="Tahoma"/>
                <w:b/>
                <w:sz w:val="18"/>
                <w:szCs w:val="18"/>
              </w:rPr>
              <w:t>Авансовый платеж не предусмотрен.</w:t>
            </w:r>
          </w:p>
          <w:p w14:paraId="6FB83AC7" w14:textId="77777777" w:rsidR="00405494" w:rsidRPr="00405494" w:rsidRDefault="00405494" w:rsidP="00405494">
            <w:pPr>
              <w:pStyle w:val="af2"/>
              <w:rPr>
                <w:rFonts w:ascii="Tahoma" w:hAnsi="Tahoma" w:cs="Tahoma"/>
                <w:sz w:val="18"/>
                <w:szCs w:val="18"/>
              </w:rPr>
            </w:pPr>
            <w:r w:rsidRPr="00405494">
              <w:rPr>
                <w:rFonts w:ascii="Tahoma" w:hAnsi="Tahoma" w:cs="Tahoma"/>
                <w:sz w:val="18"/>
                <w:szCs w:val="18"/>
              </w:rPr>
              <w:t xml:space="preserve">Оплата 100 % от стоимости Договора выплачиваются в течение 10 банковских дней со дня подписания сторонами акта приема передачи товаров и выставления электронной счет-фактуры </w:t>
            </w:r>
            <w:r w:rsidRPr="00405494">
              <w:rPr>
                <w:rFonts w:ascii="Tahoma" w:eastAsia="Times New Roman" w:hAnsi="Tahoma" w:cs="Tahoma"/>
                <w:color w:val="000000"/>
                <w:sz w:val="18"/>
                <w:szCs w:val="18"/>
              </w:rPr>
              <w:t>в автоматизированной системе УГНС</w:t>
            </w:r>
            <w:r w:rsidRPr="00405494">
              <w:rPr>
                <w:rFonts w:ascii="Tahoma" w:hAnsi="Tahoma" w:cs="Tahoma"/>
                <w:sz w:val="18"/>
                <w:szCs w:val="18"/>
              </w:rPr>
              <w:t xml:space="preserve"> (для нерезидентов: предоставления счета на оплату)</w:t>
            </w:r>
          </w:p>
          <w:p w14:paraId="09B3D703" w14:textId="77777777" w:rsidR="00405494" w:rsidRPr="00405494" w:rsidRDefault="00405494" w:rsidP="00405494">
            <w:pPr>
              <w:pStyle w:val="af2"/>
              <w:rPr>
                <w:rFonts w:ascii="Tahoma" w:hAnsi="Tahoma" w:cs="Tahoma"/>
                <w:b/>
                <w:color w:val="FF0000"/>
                <w:sz w:val="18"/>
                <w:szCs w:val="18"/>
              </w:rPr>
            </w:pPr>
            <w:r w:rsidRPr="00405494">
              <w:rPr>
                <w:rFonts w:ascii="Tahoma" w:hAnsi="Tahoma" w:cs="Tahoma"/>
                <w:b/>
                <w:color w:val="FF0000"/>
                <w:sz w:val="18"/>
                <w:szCs w:val="18"/>
              </w:rPr>
              <w:t>Примечание: Дата Акта приема-передачи и Счет фактуры должны совпадать.</w:t>
            </w:r>
          </w:p>
          <w:p w14:paraId="534C4529" w14:textId="77777777" w:rsidR="002D136C" w:rsidRPr="00405494" w:rsidRDefault="00405494" w:rsidP="00405494">
            <w:pPr>
              <w:pStyle w:val="af2"/>
              <w:rPr>
                <w:rFonts w:ascii="Tahoma" w:hAnsi="Tahoma" w:cs="Tahoma"/>
                <w:sz w:val="18"/>
                <w:szCs w:val="18"/>
              </w:rPr>
            </w:pPr>
            <w:r w:rsidRPr="00405494">
              <w:rPr>
                <w:rFonts w:ascii="Tahoma" w:hAnsi="Tahoma" w:cs="Tahoma"/>
                <w:sz w:val="18"/>
                <w:szCs w:val="18"/>
              </w:rPr>
              <w:t>Оплата осуществляется для резидентов в сомах КР, для нерезидентов КР – в другой иностранной валюте путем перечисления денежных средств на расчетный счет Поставщика</w:t>
            </w:r>
          </w:p>
        </w:tc>
      </w:tr>
      <w:tr w:rsidR="002D136C" w:rsidRPr="00E2187E" w14:paraId="6FD5AFD3" w14:textId="77777777" w:rsidTr="00E2187E">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67EEF78"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1.5</w:t>
            </w:r>
          </w:p>
        </w:tc>
        <w:tc>
          <w:tcPr>
            <w:tcW w:w="4094" w:type="dxa"/>
            <w:tcBorders>
              <w:top w:val="nil"/>
              <w:left w:val="nil"/>
              <w:bottom w:val="single" w:sz="4" w:space="0" w:color="auto"/>
              <w:right w:val="single" w:sz="4" w:space="0" w:color="auto"/>
            </w:tcBorders>
            <w:shd w:val="clear" w:color="auto" w:fill="auto"/>
            <w:vAlign w:val="center"/>
          </w:tcPr>
          <w:p w14:paraId="7EB5D529"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color w:val="000000"/>
                <w:sz w:val="18"/>
                <w:szCs w:val="18"/>
              </w:rPr>
              <w:t>Цена конкурсной заявки (коммерческое предложение)</w:t>
            </w:r>
          </w:p>
        </w:tc>
        <w:tc>
          <w:tcPr>
            <w:tcW w:w="6095" w:type="dxa"/>
            <w:tcBorders>
              <w:top w:val="nil"/>
              <w:left w:val="nil"/>
              <w:bottom w:val="single" w:sz="4" w:space="0" w:color="auto"/>
              <w:right w:val="single" w:sz="4" w:space="0" w:color="auto"/>
            </w:tcBorders>
            <w:shd w:val="clear" w:color="auto" w:fill="auto"/>
          </w:tcPr>
          <w:p w14:paraId="20BF8ECA" w14:textId="77777777" w:rsidR="002D136C" w:rsidRPr="00E2187E" w:rsidRDefault="00A370AF" w:rsidP="00E2187E">
            <w:pPr>
              <w:spacing w:after="0" w:line="240" w:lineRule="auto"/>
              <w:jc w:val="both"/>
              <w:rPr>
                <w:rFonts w:ascii="Tahoma" w:eastAsia="Times New Roman" w:hAnsi="Tahoma" w:cs="Tahoma"/>
                <w:color w:val="000000"/>
                <w:sz w:val="18"/>
                <w:szCs w:val="18"/>
              </w:rPr>
            </w:pPr>
            <w:r w:rsidRPr="00E2187E">
              <w:rPr>
                <w:rFonts w:ascii="Tahoma" w:hAnsi="Tahoma" w:cs="Tahoma"/>
                <w:sz w:val="18"/>
                <w:szCs w:val="18"/>
              </w:rPr>
              <w:t>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иные расходы по выполнению договорных обязательств.</w:t>
            </w:r>
          </w:p>
        </w:tc>
      </w:tr>
      <w:tr w:rsidR="002D136C" w:rsidRPr="00E2187E" w14:paraId="64802A4A" w14:textId="77777777" w:rsidTr="00E2187E">
        <w:trPr>
          <w:trHeight w:val="50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C726B0"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1.6</w:t>
            </w:r>
          </w:p>
        </w:tc>
        <w:tc>
          <w:tcPr>
            <w:tcW w:w="4094" w:type="dxa"/>
            <w:tcBorders>
              <w:top w:val="nil"/>
              <w:left w:val="nil"/>
              <w:bottom w:val="single" w:sz="4" w:space="0" w:color="auto"/>
              <w:right w:val="single" w:sz="4" w:space="0" w:color="auto"/>
            </w:tcBorders>
            <w:shd w:val="clear" w:color="auto" w:fill="auto"/>
            <w:vAlign w:val="center"/>
          </w:tcPr>
          <w:p w14:paraId="3A2423A7" w14:textId="77777777" w:rsidR="002D136C" w:rsidRPr="00E2187E" w:rsidRDefault="002D136C" w:rsidP="00E2187E">
            <w:pPr>
              <w:spacing w:after="0" w:line="240" w:lineRule="auto"/>
              <w:rPr>
                <w:rFonts w:ascii="Tahoma" w:hAnsi="Tahoma" w:cs="Tahoma"/>
                <w:color w:val="000000"/>
                <w:sz w:val="18"/>
                <w:szCs w:val="18"/>
              </w:rPr>
            </w:pPr>
            <w:r w:rsidRPr="00E2187E">
              <w:rPr>
                <w:rFonts w:ascii="Tahoma" w:hAnsi="Tahoma" w:cs="Tahoma"/>
                <w:sz w:val="18"/>
                <w:szCs w:val="18"/>
              </w:rPr>
              <w:t>Валюта конкурсной заявки/Договора</w:t>
            </w:r>
          </w:p>
        </w:tc>
        <w:tc>
          <w:tcPr>
            <w:tcW w:w="6095" w:type="dxa"/>
            <w:tcBorders>
              <w:top w:val="nil"/>
              <w:left w:val="nil"/>
              <w:bottom w:val="single" w:sz="4" w:space="0" w:color="auto"/>
              <w:right w:val="single" w:sz="4" w:space="0" w:color="auto"/>
            </w:tcBorders>
            <w:shd w:val="clear" w:color="auto" w:fill="auto"/>
            <w:vAlign w:val="center"/>
          </w:tcPr>
          <w:p w14:paraId="17787EEF" w14:textId="77777777" w:rsidR="00405494" w:rsidRPr="00405494" w:rsidRDefault="00405494" w:rsidP="00405494">
            <w:pPr>
              <w:spacing w:after="0" w:line="240" w:lineRule="auto"/>
              <w:rPr>
                <w:rFonts w:ascii="Tahoma" w:hAnsi="Tahoma" w:cs="Tahoma"/>
                <w:iCs/>
                <w:sz w:val="18"/>
                <w:szCs w:val="18"/>
              </w:rPr>
            </w:pPr>
            <w:r w:rsidRPr="00405494">
              <w:rPr>
                <w:rFonts w:ascii="Tahoma" w:hAnsi="Tahoma" w:cs="Tahoma"/>
                <w:iCs/>
                <w:sz w:val="18"/>
                <w:szCs w:val="18"/>
              </w:rPr>
              <w:t>Оплата осуществляется путем перечисления денежных средств на расчетный счет Поставщика.</w:t>
            </w:r>
          </w:p>
          <w:p w14:paraId="04AA5252"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b/>
                <w:sz w:val="18"/>
                <w:szCs w:val="18"/>
              </w:rPr>
              <w:t>Для резидентов КР:</w:t>
            </w:r>
            <w:r w:rsidRPr="00405494">
              <w:rPr>
                <w:rFonts w:ascii="Tahoma" w:hAnsi="Tahoma" w:cs="Tahoma"/>
                <w:sz w:val="18"/>
                <w:szCs w:val="18"/>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14:paraId="1524CFCF"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b/>
                <w:sz w:val="18"/>
                <w:szCs w:val="18"/>
              </w:rPr>
              <w:t>Для нерезидентов КР:</w:t>
            </w:r>
            <w:r w:rsidRPr="00405494">
              <w:rPr>
                <w:rFonts w:ascii="Tahoma" w:hAnsi="Tahoma" w:cs="Tahoma"/>
                <w:sz w:val="18"/>
                <w:szCs w:val="18"/>
              </w:rPr>
              <w:t xml:space="preserve"> иностранная валюта.</w:t>
            </w:r>
          </w:p>
          <w:p w14:paraId="4044FEA2"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sz w:val="18"/>
                <w:szCs w:val="18"/>
              </w:rPr>
              <w:t>*Оценка будет производиться в национальной валюте - сом по курсу Национального банка КР на день вскрытия конкурсных заявок.</w:t>
            </w:r>
          </w:p>
          <w:p w14:paraId="31E95CCD" w14:textId="77777777" w:rsidR="00405494" w:rsidRPr="00405494" w:rsidRDefault="00405494" w:rsidP="00405494">
            <w:pPr>
              <w:spacing w:after="0" w:line="240" w:lineRule="auto"/>
              <w:rPr>
                <w:rFonts w:ascii="Tahoma" w:hAnsi="Tahoma" w:cs="Tahoma"/>
                <w:b/>
                <w:sz w:val="18"/>
                <w:szCs w:val="18"/>
              </w:rPr>
            </w:pPr>
            <w:r w:rsidRPr="00405494">
              <w:rPr>
                <w:rFonts w:ascii="Tahoma" w:hAnsi="Tahoma" w:cs="Tahoma"/>
                <w:b/>
                <w:sz w:val="18"/>
                <w:szCs w:val="18"/>
              </w:rPr>
              <w:t xml:space="preserve">Оплата осуществляется:    </w:t>
            </w:r>
          </w:p>
          <w:p w14:paraId="6099F70B" w14:textId="77777777" w:rsidR="00405494" w:rsidRPr="00405494" w:rsidRDefault="00405494" w:rsidP="00405494">
            <w:pPr>
              <w:spacing w:after="0" w:line="240" w:lineRule="auto"/>
              <w:rPr>
                <w:rFonts w:ascii="Tahoma" w:hAnsi="Tahoma" w:cs="Tahoma"/>
                <w:sz w:val="18"/>
                <w:szCs w:val="18"/>
              </w:rPr>
            </w:pPr>
            <w:r w:rsidRPr="00405494">
              <w:rPr>
                <w:rFonts w:ascii="Tahoma" w:hAnsi="Tahoma" w:cs="Tahoma"/>
                <w:sz w:val="18"/>
                <w:szCs w:val="18"/>
              </w:rPr>
              <w:t xml:space="preserve">Исполнителю-резиденту КР -  в Сомах КР.                 </w:t>
            </w:r>
          </w:p>
          <w:p w14:paraId="0DA74148" w14:textId="77777777" w:rsidR="002D136C" w:rsidRPr="00405494" w:rsidRDefault="00405494" w:rsidP="00405494">
            <w:pPr>
              <w:spacing w:after="0" w:line="240" w:lineRule="auto"/>
              <w:rPr>
                <w:rFonts w:ascii="Tahoma" w:hAnsi="Tahoma" w:cs="Tahoma"/>
                <w:sz w:val="20"/>
                <w:szCs w:val="20"/>
              </w:rPr>
            </w:pPr>
            <w:r w:rsidRPr="00405494">
              <w:rPr>
                <w:rFonts w:ascii="Tahoma" w:hAnsi="Tahoma" w:cs="Tahoma"/>
                <w:sz w:val="18"/>
                <w:szCs w:val="18"/>
              </w:rPr>
              <w:t xml:space="preserve">Исполнителю-нерезиденту КР – </w:t>
            </w:r>
            <w:r>
              <w:rPr>
                <w:rFonts w:ascii="Tahoma" w:hAnsi="Tahoma" w:cs="Tahoma"/>
                <w:sz w:val="18"/>
                <w:szCs w:val="18"/>
              </w:rPr>
              <w:t xml:space="preserve">другая </w:t>
            </w:r>
            <w:r w:rsidRPr="00405494">
              <w:rPr>
                <w:rFonts w:ascii="Tahoma" w:hAnsi="Tahoma" w:cs="Tahoma"/>
                <w:sz w:val="18"/>
                <w:szCs w:val="18"/>
              </w:rPr>
              <w:t>иностранн</w:t>
            </w:r>
            <w:r>
              <w:rPr>
                <w:rFonts w:ascii="Tahoma" w:hAnsi="Tahoma" w:cs="Tahoma"/>
                <w:sz w:val="18"/>
                <w:szCs w:val="18"/>
              </w:rPr>
              <w:t>ая</w:t>
            </w:r>
            <w:r w:rsidRPr="00405494">
              <w:rPr>
                <w:rFonts w:ascii="Tahoma" w:hAnsi="Tahoma" w:cs="Tahoma"/>
                <w:sz w:val="18"/>
                <w:szCs w:val="18"/>
              </w:rPr>
              <w:t xml:space="preserve"> валют</w:t>
            </w:r>
            <w:r>
              <w:rPr>
                <w:rFonts w:ascii="Tahoma" w:hAnsi="Tahoma" w:cs="Tahoma"/>
                <w:sz w:val="18"/>
                <w:szCs w:val="18"/>
              </w:rPr>
              <w:t>а</w:t>
            </w:r>
            <w:r w:rsidRPr="00405494">
              <w:rPr>
                <w:rFonts w:ascii="Tahoma" w:hAnsi="Tahoma" w:cs="Tahoma"/>
                <w:sz w:val="18"/>
                <w:szCs w:val="18"/>
              </w:rPr>
              <w:t>.</w:t>
            </w:r>
          </w:p>
        </w:tc>
      </w:tr>
      <w:tr w:rsidR="002D136C" w:rsidRPr="00E2187E" w14:paraId="6B843A17"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3E34F7F"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1.7</w:t>
            </w:r>
          </w:p>
        </w:tc>
        <w:tc>
          <w:tcPr>
            <w:tcW w:w="4094" w:type="dxa"/>
            <w:tcBorders>
              <w:top w:val="nil"/>
              <w:left w:val="nil"/>
              <w:bottom w:val="single" w:sz="4" w:space="0" w:color="auto"/>
              <w:right w:val="single" w:sz="4" w:space="0" w:color="auto"/>
            </w:tcBorders>
            <w:shd w:val="clear" w:color="auto" w:fill="auto"/>
            <w:vAlign w:val="center"/>
          </w:tcPr>
          <w:p w14:paraId="626D8337" w14:textId="77777777" w:rsidR="008421DA" w:rsidRPr="00E2187E" w:rsidRDefault="002D136C"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b/>
                <w:bCs/>
                <w:color w:val="000000"/>
                <w:sz w:val="18"/>
                <w:szCs w:val="18"/>
              </w:rPr>
              <w:t>Для юридических лиц:</w:t>
            </w:r>
            <w:r w:rsidR="008421DA" w:rsidRPr="00E2187E">
              <w:rPr>
                <w:rFonts w:ascii="Tahoma" w:eastAsia="Times New Roman" w:hAnsi="Tahoma" w:cs="Tahoma"/>
                <w:color w:val="000000"/>
                <w:sz w:val="18"/>
                <w:szCs w:val="18"/>
              </w:rPr>
              <w:t xml:space="preserve"> </w:t>
            </w:r>
          </w:p>
          <w:p w14:paraId="1E4FCB25" w14:textId="77777777"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Свидетельство о го</w:t>
            </w:r>
            <w:r w:rsidRPr="00E2187E">
              <w:rPr>
                <w:rFonts w:ascii="Tahoma" w:eastAsia="Times New Roman" w:hAnsi="Tahoma" w:cs="Tahoma"/>
                <w:color w:val="000000"/>
                <w:sz w:val="18"/>
                <w:szCs w:val="18"/>
              </w:rPr>
              <w:t>с. регистрации/перерегистрации,</w:t>
            </w:r>
          </w:p>
          <w:p w14:paraId="76310F13" w14:textId="77777777"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Устав;</w:t>
            </w:r>
          </w:p>
          <w:p w14:paraId="531C346D" w14:textId="77777777" w:rsidR="002D136C" w:rsidRPr="00E2187E" w:rsidRDefault="00542B73" w:rsidP="00E2187E">
            <w:pPr>
              <w:spacing w:after="0" w:line="240" w:lineRule="auto"/>
              <w:rPr>
                <w:rFonts w:ascii="Tahoma" w:hAnsi="Tahoma" w:cs="Tahoma"/>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приказ/решение/протокол об избрании/назначении исполни</w:t>
            </w:r>
            <w:r w:rsidRPr="00E2187E">
              <w:rPr>
                <w:rFonts w:ascii="Tahoma" w:eastAsia="Times New Roman" w:hAnsi="Tahoma" w:cs="Tahoma"/>
                <w:color w:val="000000"/>
                <w:sz w:val="18"/>
                <w:szCs w:val="18"/>
              </w:rPr>
              <w:t>тельного юр. лица (1-го лица);</w:t>
            </w:r>
          </w:p>
        </w:tc>
        <w:tc>
          <w:tcPr>
            <w:tcW w:w="6095" w:type="dxa"/>
            <w:tcBorders>
              <w:top w:val="nil"/>
              <w:left w:val="nil"/>
              <w:bottom w:val="single" w:sz="4" w:space="0" w:color="auto"/>
              <w:right w:val="single" w:sz="4" w:space="0" w:color="auto"/>
            </w:tcBorders>
            <w:shd w:val="clear" w:color="auto" w:fill="auto"/>
            <w:vAlign w:val="center"/>
          </w:tcPr>
          <w:p w14:paraId="7C14226B"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B79677F" w14:textId="77777777" w:rsidR="002D136C" w:rsidRPr="00E2187E" w:rsidRDefault="002D136C" w:rsidP="00E2187E">
            <w:pPr>
              <w:spacing w:after="0" w:line="240" w:lineRule="auto"/>
              <w:jc w:val="both"/>
              <w:rPr>
                <w:rFonts w:ascii="Tahoma" w:hAnsi="Tahoma" w:cs="Tahoma"/>
                <w:b/>
                <w:sz w:val="18"/>
                <w:szCs w:val="18"/>
              </w:rPr>
            </w:pPr>
          </w:p>
        </w:tc>
      </w:tr>
      <w:tr w:rsidR="002D136C" w:rsidRPr="00E2187E" w14:paraId="1D39946F" w14:textId="77777777" w:rsidTr="00E2187E">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B58515"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1.8</w:t>
            </w:r>
          </w:p>
        </w:tc>
        <w:tc>
          <w:tcPr>
            <w:tcW w:w="4094" w:type="dxa"/>
            <w:tcBorders>
              <w:top w:val="nil"/>
              <w:left w:val="nil"/>
              <w:bottom w:val="single" w:sz="4" w:space="0" w:color="auto"/>
              <w:right w:val="single" w:sz="4" w:space="0" w:color="auto"/>
            </w:tcBorders>
            <w:shd w:val="clear" w:color="auto" w:fill="auto"/>
            <w:vAlign w:val="center"/>
          </w:tcPr>
          <w:p w14:paraId="30BF52DE" w14:textId="77777777" w:rsidR="002D136C" w:rsidRPr="00E2187E" w:rsidRDefault="002D136C" w:rsidP="00E2187E">
            <w:pPr>
              <w:pStyle w:val="a3"/>
              <w:ind w:left="0"/>
              <w:rPr>
                <w:rFonts w:ascii="Tahoma" w:hAnsi="Tahoma" w:cs="Tahoma"/>
                <w:sz w:val="18"/>
                <w:szCs w:val="18"/>
              </w:rPr>
            </w:pPr>
            <w:r w:rsidRPr="00E2187E">
              <w:rPr>
                <w:rFonts w:ascii="Tahoma" w:hAnsi="Tahoma" w:cs="Tahoma"/>
                <w:b/>
                <w:color w:val="000000"/>
                <w:sz w:val="18"/>
                <w:szCs w:val="18"/>
              </w:rPr>
              <w:t>Для индивидуальных предпринимателей:</w:t>
            </w:r>
            <w:r w:rsidRPr="00E2187E">
              <w:rPr>
                <w:rFonts w:ascii="Tahoma" w:hAnsi="Tahoma" w:cs="Tahoma"/>
                <w:color w:val="000000"/>
                <w:sz w:val="18"/>
                <w:szCs w:val="18"/>
              </w:rPr>
              <w:t xml:space="preserve"> </w:t>
            </w:r>
            <w:r w:rsidRPr="00E2187E">
              <w:rPr>
                <w:rFonts w:ascii="Tahoma" w:hAnsi="Tahoma" w:cs="Tahoma"/>
                <w:color w:val="000000"/>
                <w:sz w:val="18"/>
                <w:szCs w:val="18"/>
              </w:rPr>
              <w:br/>
            </w:r>
            <w:r w:rsidRPr="00E2187E">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095" w:type="dxa"/>
            <w:tcBorders>
              <w:top w:val="nil"/>
              <w:left w:val="nil"/>
              <w:bottom w:val="single" w:sz="4" w:space="0" w:color="auto"/>
              <w:right w:val="single" w:sz="4" w:space="0" w:color="auto"/>
            </w:tcBorders>
            <w:shd w:val="clear" w:color="auto" w:fill="auto"/>
            <w:vAlign w:val="center"/>
          </w:tcPr>
          <w:p w14:paraId="36DAD921"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04C88F99" w14:textId="77777777" w:rsidR="002D136C" w:rsidRPr="00E2187E" w:rsidRDefault="002D136C" w:rsidP="00E2187E">
            <w:pPr>
              <w:spacing w:after="0" w:line="240" w:lineRule="auto"/>
              <w:jc w:val="both"/>
              <w:rPr>
                <w:rFonts w:ascii="Tahoma" w:hAnsi="Tahoma" w:cs="Tahoma"/>
                <w:sz w:val="18"/>
                <w:szCs w:val="18"/>
              </w:rPr>
            </w:pPr>
          </w:p>
        </w:tc>
      </w:tr>
      <w:tr w:rsidR="002D136C" w:rsidRPr="00E2187E" w14:paraId="396C6CCA"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5003479"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w:t>
            </w:r>
            <w:r w:rsidR="001568C0" w:rsidRPr="00E2187E">
              <w:rPr>
                <w:rFonts w:ascii="Tahoma" w:hAnsi="Tahoma" w:cs="Tahoma"/>
                <w:color w:val="000000"/>
                <w:sz w:val="18"/>
                <w:szCs w:val="18"/>
              </w:rPr>
              <w:t>9</w:t>
            </w:r>
          </w:p>
        </w:tc>
        <w:tc>
          <w:tcPr>
            <w:tcW w:w="4094" w:type="dxa"/>
            <w:tcBorders>
              <w:top w:val="nil"/>
              <w:left w:val="nil"/>
              <w:bottom w:val="single" w:sz="4" w:space="0" w:color="auto"/>
              <w:right w:val="single" w:sz="4" w:space="0" w:color="auto"/>
            </w:tcBorders>
            <w:shd w:val="clear" w:color="auto" w:fill="auto"/>
            <w:vAlign w:val="center"/>
          </w:tcPr>
          <w:p w14:paraId="33E9F11B"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095" w:type="dxa"/>
            <w:tcBorders>
              <w:top w:val="nil"/>
              <w:left w:val="nil"/>
              <w:bottom w:val="single" w:sz="4" w:space="0" w:color="auto"/>
              <w:right w:val="single" w:sz="4" w:space="0" w:color="auto"/>
            </w:tcBorders>
            <w:shd w:val="clear" w:color="auto" w:fill="auto"/>
            <w:vAlign w:val="center"/>
          </w:tcPr>
          <w:p w14:paraId="30D368E8"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Приложить копию доверенности.</w:t>
            </w:r>
          </w:p>
        </w:tc>
      </w:tr>
      <w:tr w:rsidR="00A65036" w:rsidRPr="00E2187E" w14:paraId="15548661"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F96596D" w14:textId="77777777"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1.10</w:t>
            </w:r>
          </w:p>
        </w:tc>
        <w:tc>
          <w:tcPr>
            <w:tcW w:w="4094" w:type="dxa"/>
            <w:tcBorders>
              <w:top w:val="nil"/>
              <w:left w:val="nil"/>
              <w:bottom w:val="single" w:sz="4" w:space="0" w:color="auto"/>
              <w:right w:val="single" w:sz="4" w:space="0" w:color="auto"/>
            </w:tcBorders>
            <w:shd w:val="clear" w:color="auto" w:fill="auto"/>
            <w:vAlign w:val="center"/>
          </w:tcPr>
          <w:p w14:paraId="15F16E7C"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095" w:type="dxa"/>
            <w:tcBorders>
              <w:top w:val="nil"/>
              <w:left w:val="nil"/>
              <w:bottom w:val="single" w:sz="4" w:space="0" w:color="auto"/>
              <w:right w:val="single" w:sz="4" w:space="0" w:color="auto"/>
            </w:tcBorders>
            <w:shd w:val="clear" w:color="auto" w:fill="auto"/>
            <w:vAlign w:val="center"/>
          </w:tcPr>
          <w:p w14:paraId="6A285440"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Приложить копии</w:t>
            </w:r>
          </w:p>
          <w:p w14:paraId="283506D9"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E2187E" w14:paraId="6DADB01F" w14:textId="77777777" w:rsidTr="00E2187E">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6B3FF04" w14:textId="77777777"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1.11</w:t>
            </w:r>
          </w:p>
        </w:tc>
        <w:tc>
          <w:tcPr>
            <w:tcW w:w="4094" w:type="dxa"/>
            <w:tcBorders>
              <w:top w:val="nil"/>
              <w:left w:val="nil"/>
              <w:bottom w:val="single" w:sz="4" w:space="0" w:color="auto"/>
              <w:right w:val="single" w:sz="4" w:space="0" w:color="auto"/>
            </w:tcBorders>
            <w:shd w:val="clear" w:color="auto" w:fill="auto"/>
            <w:vAlign w:val="center"/>
          </w:tcPr>
          <w:p w14:paraId="224B3D1B"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Срок действия конкурсной заявки, в календарных днях:</w:t>
            </w:r>
          </w:p>
        </w:tc>
        <w:tc>
          <w:tcPr>
            <w:tcW w:w="6095" w:type="dxa"/>
            <w:tcBorders>
              <w:top w:val="nil"/>
              <w:left w:val="nil"/>
              <w:bottom w:val="single" w:sz="4" w:space="0" w:color="auto"/>
              <w:right w:val="single" w:sz="4" w:space="0" w:color="auto"/>
            </w:tcBorders>
            <w:shd w:val="clear" w:color="auto" w:fill="auto"/>
            <w:vAlign w:val="center"/>
          </w:tcPr>
          <w:p w14:paraId="3B7409EE"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60 календарных дней с даты вскрытия.</w:t>
            </w:r>
          </w:p>
        </w:tc>
      </w:tr>
      <w:tr w:rsidR="00A65036" w:rsidRPr="00E2187E" w14:paraId="48C5C95C"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A8C19" w14:textId="77777777"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1.12</w:t>
            </w:r>
          </w:p>
        </w:tc>
        <w:tc>
          <w:tcPr>
            <w:tcW w:w="4094" w:type="dxa"/>
            <w:tcBorders>
              <w:top w:val="single" w:sz="4" w:space="0" w:color="auto"/>
              <w:left w:val="nil"/>
              <w:bottom w:val="single" w:sz="4" w:space="0" w:color="auto"/>
              <w:right w:val="single" w:sz="4" w:space="0" w:color="auto"/>
            </w:tcBorders>
            <w:shd w:val="clear" w:color="auto" w:fill="auto"/>
            <w:vAlign w:val="center"/>
          </w:tcPr>
          <w:p w14:paraId="35ED7838" w14:textId="77777777" w:rsidR="00A65036" w:rsidRPr="00E2187E" w:rsidRDefault="00A6503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Форма гаран</w:t>
            </w:r>
            <w:r w:rsidR="00542B73" w:rsidRPr="00E2187E">
              <w:rPr>
                <w:rFonts w:ascii="Tahoma" w:hAnsi="Tahoma" w:cs="Tahoma"/>
                <w:sz w:val="18"/>
                <w:szCs w:val="18"/>
              </w:rPr>
              <w:t xml:space="preserve">тийного обеспечения конкурсной </w:t>
            </w:r>
            <w:r w:rsidRPr="00E2187E">
              <w:rPr>
                <w:rFonts w:ascii="Tahoma" w:hAnsi="Tahoma" w:cs="Tahoma"/>
                <w:sz w:val="18"/>
                <w:szCs w:val="18"/>
              </w:rPr>
              <w:t>заявки (ГОКЗ)</w:t>
            </w:r>
          </w:p>
        </w:tc>
        <w:tc>
          <w:tcPr>
            <w:tcW w:w="6095" w:type="dxa"/>
            <w:tcBorders>
              <w:top w:val="single" w:sz="4" w:space="0" w:color="auto"/>
              <w:left w:val="nil"/>
              <w:bottom w:val="single" w:sz="4" w:space="0" w:color="auto"/>
              <w:right w:val="single" w:sz="4" w:space="0" w:color="auto"/>
            </w:tcBorders>
            <w:shd w:val="clear" w:color="auto" w:fill="auto"/>
            <w:vAlign w:val="center"/>
          </w:tcPr>
          <w:p w14:paraId="7229CDB7" w14:textId="77777777" w:rsidR="00A65036" w:rsidRPr="00E2187E" w:rsidRDefault="00E363B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Не требуется</w:t>
            </w:r>
          </w:p>
        </w:tc>
      </w:tr>
      <w:tr w:rsidR="00A370AF" w:rsidRPr="00E2187E" w14:paraId="587C8A4A" w14:textId="77777777" w:rsidTr="00E2187E">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AAD34" w14:textId="77777777" w:rsidR="00A370AF" w:rsidRPr="00E2187E" w:rsidRDefault="00A370AF"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lastRenderedPageBreak/>
              <w:t>1.13</w:t>
            </w:r>
          </w:p>
        </w:tc>
        <w:tc>
          <w:tcPr>
            <w:tcW w:w="4094" w:type="dxa"/>
            <w:tcBorders>
              <w:top w:val="single" w:sz="4" w:space="0" w:color="auto"/>
              <w:left w:val="nil"/>
              <w:bottom w:val="single" w:sz="4" w:space="0" w:color="auto"/>
              <w:right w:val="single" w:sz="4" w:space="0" w:color="auto"/>
            </w:tcBorders>
            <w:shd w:val="clear" w:color="auto" w:fill="auto"/>
            <w:vAlign w:val="center"/>
          </w:tcPr>
          <w:p w14:paraId="08639B7B" w14:textId="77777777" w:rsidR="00A370AF" w:rsidRPr="00E2187E" w:rsidRDefault="00A370AF" w:rsidP="00E2187E">
            <w:pPr>
              <w:pStyle w:val="af2"/>
              <w:rPr>
                <w:rFonts w:ascii="Tahoma" w:hAnsi="Tahoma" w:cs="Tahoma"/>
                <w:sz w:val="18"/>
                <w:szCs w:val="18"/>
              </w:rPr>
            </w:pPr>
            <w:r w:rsidRPr="00E2187E">
              <w:rPr>
                <w:rFonts w:ascii="Tahoma" w:hAnsi="Tahoma" w:cs="Tahoma"/>
                <w:sz w:val="18"/>
                <w:szCs w:val="18"/>
              </w:rPr>
              <w:t>Контроль при исполнении договора</w:t>
            </w:r>
          </w:p>
        </w:tc>
        <w:tc>
          <w:tcPr>
            <w:tcW w:w="6095" w:type="dxa"/>
            <w:tcBorders>
              <w:top w:val="single" w:sz="4" w:space="0" w:color="auto"/>
              <w:left w:val="nil"/>
              <w:bottom w:val="single" w:sz="4" w:space="0" w:color="auto"/>
              <w:right w:val="single" w:sz="4" w:space="0" w:color="auto"/>
            </w:tcBorders>
            <w:shd w:val="clear" w:color="auto" w:fill="auto"/>
            <w:vAlign w:val="center"/>
          </w:tcPr>
          <w:p w14:paraId="70506D43" w14:textId="77777777" w:rsidR="00A370AF" w:rsidRPr="00E2187E" w:rsidRDefault="00A370AF"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Количественный и качественный контроль при приемке продукции.</w:t>
            </w:r>
          </w:p>
        </w:tc>
      </w:tr>
      <w:tr w:rsidR="00542B73" w:rsidRPr="00E2187E" w14:paraId="7292D5D2" w14:textId="77777777" w:rsidTr="00E2187E">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D228E7"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1.14</w:t>
            </w:r>
          </w:p>
        </w:tc>
        <w:tc>
          <w:tcPr>
            <w:tcW w:w="4094" w:type="dxa"/>
            <w:tcBorders>
              <w:top w:val="nil"/>
              <w:left w:val="nil"/>
              <w:bottom w:val="single" w:sz="4" w:space="0" w:color="auto"/>
              <w:right w:val="single" w:sz="4" w:space="0" w:color="auto"/>
            </w:tcBorders>
            <w:shd w:val="clear" w:color="auto" w:fill="auto"/>
            <w:vAlign w:val="center"/>
          </w:tcPr>
          <w:p w14:paraId="6577EE99" w14:textId="77777777"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Размер и форма гарантийного обеспечения исполнения договора (ГОИД)</w:t>
            </w:r>
          </w:p>
        </w:tc>
        <w:tc>
          <w:tcPr>
            <w:tcW w:w="6095" w:type="dxa"/>
            <w:tcBorders>
              <w:top w:val="nil"/>
              <w:left w:val="nil"/>
              <w:bottom w:val="single" w:sz="4" w:space="0" w:color="auto"/>
              <w:right w:val="single" w:sz="4" w:space="0" w:color="auto"/>
            </w:tcBorders>
            <w:shd w:val="clear" w:color="auto" w:fill="auto"/>
            <w:vAlign w:val="center"/>
          </w:tcPr>
          <w:p w14:paraId="450944C4"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0F9FDD3C" w14:textId="6D78E710" w:rsidR="00542B73" w:rsidRPr="00E2187E" w:rsidRDefault="00FD0F5A" w:rsidP="00E2187E">
            <w:pPr>
              <w:spacing w:after="0" w:line="240" w:lineRule="auto"/>
              <w:rPr>
                <w:rFonts w:ascii="Tahoma" w:hAnsi="Tahoma" w:cs="Tahoma"/>
                <w:b/>
                <w:color w:val="0000CC"/>
                <w:sz w:val="18"/>
                <w:szCs w:val="18"/>
              </w:rPr>
            </w:pPr>
            <w:r>
              <w:rPr>
                <w:rFonts w:ascii="Tahoma" w:hAnsi="Tahoma" w:cs="Tahoma"/>
                <w:b/>
                <w:color w:val="0000CC"/>
                <w:sz w:val="18"/>
                <w:szCs w:val="18"/>
              </w:rPr>
              <w:t>4</w:t>
            </w:r>
            <w:r w:rsidR="00405494">
              <w:rPr>
                <w:rFonts w:ascii="Tahoma" w:hAnsi="Tahoma" w:cs="Tahoma"/>
                <w:b/>
                <w:color w:val="0000CC"/>
                <w:sz w:val="18"/>
                <w:szCs w:val="18"/>
              </w:rPr>
              <w:t>,</w:t>
            </w:r>
            <w:r w:rsidR="00542B73" w:rsidRPr="00E2187E">
              <w:rPr>
                <w:rFonts w:ascii="Tahoma" w:hAnsi="Tahoma" w:cs="Tahoma"/>
                <w:b/>
                <w:color w:val="0000CC"/>
                <w:sz w:val="18"/>
                <w:szCs w:val="18"/>
              </w:rPr>
              <w:t>5 %;</w:t>
            </w:r>
          </w:p>
          <w:p w14:paraId="02F70BF6"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5A928294"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Порядок возврата ГОИД определяется в Договоре</w:t>
            </w:r>
          </w:p>
          <w:p w14:paraId="41A85A09" w14:textId="77777777" w:rsidR="00542B73" w:rsidRPr="00E2187E" w:rsidRDefault="00542B73" w:rsidP="00E2187E">
            <w:pPr>
              <w:spacing w:after="0" w:line="240" w:lineRule="auto"/>
              <w:rPr>
                <w:rFonts w:ascii="Tahoma" w:hAnsi="Tahoma" w:cs="Tahoma"/>
                <w:color w:val="000000"/>
                <w:sz w:val="18"/>
                <w:szCs w:val="18"/>
              </w:rPr>
            </w:pPr>
            <w:r w:rsidRPr="00E2187E">
              <w:rPr>
                <w:rFonts w:ascii="Tahoma" w:eastAsia="Times New Roman" w:hAnsi="Tahoma" w:cs="Tahoma"/>
                <w:b/>
                <w:iCs/>
                <w:sz w:val="18"/>
                <w:szCs w:val="18"/>
                <w:lang w:eastAsia="ru-RU"/>
              </w:rPr>
              <w:t>Форма внесения ГОИД:</w:t>
            </w:r>
            <w:r w:rsidRPr="00E2187E">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542B73" w:rsidRPr="00E2187E" w14:paraId="2A50D311"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621CF3B"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1.15</w:t>
            </w:r>
          </w:p>
        </w:tc>
        <w:tc>
          <w:tcPr>
            <w:tcW w:w="4094" w:type="dxa"/>
            <w:tcBorders>
              <w:top w:val="nil"/>
              <w:left w:val="nil"/>
              <w:bottom w:val="single" w:sz="4" w:space="0" w:color="auto"/>
              <w:right w:val="single" w:sz="4" w:space="0" w:color="auto"/>
            </w:tcBorders>
            <w:shd w:val="clear" w:color="auto" w:fill="auto"/>
            <w:vAlign w:val="center"/>
          </w:tcPr>
          <w:p w14:paraId="5A17BA50"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Реквизиты банковского счета для внесения ГОИД </w:t>
            </w:r>
          </w:p>
        </w:tc>
        <w:tc>
          <w:tcPr>
            <w:tcW w:w="6095" w:type="dxa"/>
            <w:tcBorders>
              <w:top w:val="nil"/>
              <w:left w:val="nil"/>
              <w:bottom w:val="single" w:sz="4" w:space="0" w:color="auto"/>
              <w:right w:val="single" w:sz="4" w:space="0" w:color="auto"/>
            </w:tcBorders>
            <w:shd w:val="clear" w:color="auto" w:fill="auto"/>
            <w:vAlign w:val="center"/>
          </w:tcPr>
          <w:p w14:paraId="5B536B86" w14:textId="77777777" w:rsidR="00542B73" w:rsidRPr="00E2187E" w:rsidRDefault="00542B73" w:rsidP="00E2187E">
            <w:pPr>
              <w:spacing w:after="0" w:line="240" w:lineRule="auto"/>
              <w:rPr>
                <w:rFonts w:ascii="Tahoma" w:hAnsi="Tahoma" w:cs="Tahoma"/>
                <w:iCs/>
                <w:sz w:val="18"/>
                <w:szCs w:val="18"/>
              </w:rPr>
            </w:pPr>
            <w:r w:rsidRPr="00E2187E">
              <w:rPr>
                <w:rFonts w:ascii="Tahoma" w:hAnsi="Tahoma" w:cs="Tahoma"/>
                <w:sz w:val="18"/>
                <w:szCs w:val="18"/>
              </w:rPr>
              <w:t xml:space="preserve"> указаны в приложении № 1</w:t>
            </w:r>
            <w:r w:rsidRPr="00E2187E">
              <w:rPr>
                <w:rFonts w:ascii="Tahoma" w:hAnsi="Tahoma" w:cs="Tahoma"/>
                <w:sz w:val="18"/>
                <w:szCs w:val="18"/>
                <w:lang w:val="en-US"/>
              </w:rPr>
              <w:t>.</w:t>
            </w:r>
          </w:p>
        </w:tc>
      </w:tr>
      <w:tr w:rsidR="00542B73" w:rsidRPr="00E2187E" w14:paraId="3253A61A" w14:textId="77777777" w:rsidTr="00E2187E">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9BDEF6A"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1.16</w:t>
            </w:r>
          </w:p>
        </w:tc>
        <w:tc>
          <w:tcPr>
            <w:tcW w:w="4094" w:type="dxa"/>
            <w:tcBorders>
              <w:top w:val="nil"/>
              <w:left w:val="nil"/>
              <w:bottom w:val="single" w:sz="4" w:space="0" w:color="auto"/>
              <w:right w:val="single" w:sz="4" w:space="0" w:color="auto"/>
            </w:tcBorders>
            <w:shd w:val="clear" w:color="auto" w:fill="auto"/>
            <w:vAlign w:val="center"/>
          </w:tcPr>
          <w:p w14:paraId="0696B736"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b/>
                <w:color w:val="000000"/>
                <w:sz w:val="18"/>
                <w:szCs w:val="18"/>
              </w:rPr>
              <w:t xml:space="preserve">Критерии оценки </w:t>
            </w:r>
          </w:p>
        </w:tc>
        <w:tc>
          <w:tcPr>
            <w:tcW w:w="6095" w:type="dxa"/>
            <w:tcBorders>
              <w:top w:val="nil"/>
              <w:left w:val="nil"/>
              <w:bottom w:val="single" w:sz="4" w:space="0" w:color="auto"/>
              <w:right w:val="single" w:sz="4" w:space="0" w:color="auto"/>
            </w:tcBorders>
            <w:shd w:val="clear" w:color="auto" w:fill="FFFFFF"/>
            <w:vAlign w:val="center"/>
          </w:tcPr>
          <w:p w14:paraId="5EFF5647" w14:textId="77777777" w:rsidR="00542B73" w:rsidRPr="00E2187E" w:rsidRDefault="00542B73" w:rsidP="00E2187E">
            <w:pPr>
              <w:pStyle w:val="af2"/>
              <w:jc w:val="both"/>
              <w:rPr>
                <w:rFonts w:ascii="Tahoma" w:hAnsi="Tahoma" w:cs="Tahoma"/>
                <w:sz w:val="18"/>
                <w:szCs w:val="18"/>
              </w:rPr>
            </w:pPr>
            <w:r w:rsidRPr="00E2187E">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049DBC76" w14:textId="77777777" w:rsidR="00542B73" w:rsidRPr="00E2187E" w:rsidRDefault="00542B73" w:rsidP="00E2187E">
            <w:pPr>
              <w:spacing w:after="0" w:line="240" w:lineRule="auto"/>
              <w:jc w:val="both"/>
              <w:rPr>
                <w:rFonts w:ascii="Tahoma" w:hAnsi="Tahoma" w:cs="Tahoma"/>
                <w:sz w:val="18"/>
                <w:szCs w:val="18"/>
              </w:rPr>
            </w:pPr>
            <w:r w:rsidRPr="00E2187E">
              <w:rPr>
                <w:rFonts w:ascii="Tahoma" w:hAnsi="Tahoma" w:cs="Tahoma"/>
                <w:sz w:val="18"/>
                <w:szCs w:val="18"/>
              </w:rPr>
              <w:t xml:space="preserve">** при определении оцененной стоимости, от общей стоимости конкурсной заявки, вычитается НДС (-12%), </w:t>
            </w:r>
            <w:r w:rsidRPr="00E2187E">
              <w:rPr>
                <w:rFonts w:ascii="Tahoma" w:hAnsi="Tahoma" w:cs="Tahoma"/>
                <w:sz w:val="18"/>
                <w:szCs w:val="18"/>
                <w:u w:val="single"/>
              </w:rPr>
              <w:t>если участник-резидент КР является плательщиком НДС, соответственно  оценка заявок будет проводиться без учета НДС-12%.</w:t>
            </w:r>
          </w:p>
        </w:tc>
      </w:tr>
      <w:tr w:rsidR="00542B73" w:rsidRPr="00E2187E" w14:paraId="7A2F677D" w14:textId="77777777" w:rsidTr="00E2187E">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E1805DE"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1.17</w:t>
            </w:r>
          </w:p>
        </w:tc>
        <w:tc>
          <w:tcPr>
            <w:tcW w:w="4094" w:type="dxa"/>
            <w:tcBorders>
              <w:top w:val="nil"/>
              <w:left w:val="nil"/>
              <w:bottom w:val="single" w:sz="4" w:space="0" w:color="auto"/>
              <w:right w:val="single" w:sz="4" w:space="0" w:color="auto"/>
            </w:tcBorders>
            <w:shd w:val="clear" w:color="auto" w:fill="auto"/>
            <w:vAlign w:val="center"/>
          </w:tcPr>
          <w:p w14:paraId="0AA5E800" w14:textId="77777777"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Срок для устранения дефектов/время реагирования на устранение</w:t>
            </w:r>
          </w:p>
        </w:tc>
        <w:tc>
          <w:tcPr>
            <w:tcW w:w="6095" w:type="dxa"/>
            <w:tcBorders>
              <w:top w:val="nil"/>
              <w:left w:val="nil"/>
              <w:bottom w:val="single" w:sz="4" w:space="0" w:color="auto"/>
              <w:right w:val="single" w:sz="4" w:space="0" w:color="auto"/>
            </w:tcBorders>
            <w:shd w:val="clear" w:color="auto" w:fill="auto"/>
            <w:vAlign w:val="center"/>
          </w:tcPr>
          <w:p w14:paraId="19C1ED04"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В случае обнаружения при приемке Товара, дефектов </w:t>
            </w:r>
          </w:p>
          <w:p w14:paraId="3FAE81F4"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или несоответствий требованиям договора: </w:t>
            </w:r>
          </w:p>
          <w:p w14:paraId="24BC3CC4"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 Поставщик в течение 30 календарных дней, с момента  </w:t>
            </w:r>
          </w:p>
          <w:p w14:paraId="6473FDD9"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получения претензии от Покупателя, обязан устранить не </w:t>
            </w:r>
          </w:p>
          <w:p w14:paraId="50DE5515"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соответствия или произвести замену на Товар </w:t>
            </w:r>
          </w:p>
          <w:p w14:paraId="7C72EC01"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отвечающий требованиям.</w:t>
            </w:r>
          </w:p>
          <w:p w14:paraId="5FD4D959"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В случае обнаружения дефектов/неисправности </w:t>
            </w:r>
          </w:p>
          <w:p w14:paraId="03A31642" w14:textId="77777777" w:rsidR="00405494" w:rsidRPr="00405494" w:rsidRDefault="00405494" w:rsidP="00405494">
            <w:pPr>
              <w:pStyle w:val="af2"/>
              <w:jc w:val="both"/>
              <w:rPr>
                <w:rFonts w:ascii="Tahoma" w:hAnsi="Tahoma" w:cs="Tahoma"/>
                <w:sz w:val="18"/>
                <w:szCs w:val="18"/>
              </w:rPr>
            </w:pPr>
            <w:r w:rsidRPr="00405494">
              <w:rPr>
                <w:rFonts w:ascii="Tahoma" w:hAnsi="Tahoma" w:cs="Tahoma"/>
                <w:sz w:val="18"/>
                <w:szCs w:val="18"/>
              </w:rPr>
              <w:t xml:space="preserve">Товара в течение гарантийного срока – Поставщик в </w:t>
            </w:r>
          </w:p>
          <w:p w14:paraId="22999D2C" w14:textId="77777777" w:rsidR="00542B73" w:rsidRPr="00E2187E" w:rsidRDefault="00405494" w:rsidP="00405494">
            <w:pPr>
              <w:widowControl w:val="0"/>
              <w:autoSpaceDE w:val="0"/>
              <w:autoSpaceDN w:val="0"/>
              <w:adjustRightInd w:val="0"/>
              <w:spacing w:after="0" w:line="240" w:lineRule="auto"/>
              <w:contextualSpacing/>
              <w:jc w:val="both"/>
              <w:rPr>
                <w:rFonts w:ascii="Tahoma" w:hAnsi="Tahoma" w:cs="Tahoma"/>
                <w:color w:val="000000"/>
                <w:sz w:val="18"/>
                <w:szCs w:val="18"/>
              </w:rPr>
            </w:pPr>
            <w:r w:rsidRPr="00405494">
              <w:rPr>
                <w:rFonts w:ascii="Tahoma" w:hAnsi="Tahoma" w:cs="Tahoma"/>
                <w:sz w:val="18"/>
                <w:szCs w:val="18"/>
              </w:rPr>
              <w:t>течение 30 календарных дней после получения уведомления об обнаружении неисправности обязан устранить выявленные неисправности путем ремонта  или заменить на новый Товар без расходов со стороны Покупателя.</w:t>
            </w:r>
          </w:p>
        </w:tc>
      </w:tr>
      <w:tr w:rsidR="00542B73" w:rsidRPr="00E2187E" w14:paraId="59496CE8" w14:textId="77777777" w:rsidTr="00E2187E">
        <w:trPr>
          <w:trHeight w:val="403"/>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7A223B2"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1.18</w:t>
            </w:r>
          </w:p>
        </w:tc>
        <w:tc>
          <w:tcPr>
            <w:tcW w:w="4094" w:type="dxa"/>
            <w:tcBorders>
              <w:top w:val="nil"/>
              <w:left w:val="nil"/>
              <w:bottom w:val="single" w:sz="4" w:space="0" w:color="auto"/>
              <w:right w:val="single" w:sz="4" w:space="0" w:color="auto"/>
            </w:tcBorders>
            <w:shd w:val="clear" w:color="auto" w:fill="auto"/>
            <w:vAlign w:val="center"/>
          </w:tcPr>
          <w:p w14:paraId="72400BBF" w14:textId="77777777" w:rsidR="00542B73" w:rsidRPr="00E2187E" w:rsidRDefault="00542B73" w:rsidP="00E2187E">
            <w:pPr>
              <w:spacing w:after="0" w:line="240" w:lineRule="auto"/>
              <w:rPr>
                <w:rFonts w:ascii="Tahoma" w:hAnsi="Tahoma" w:cs="Tahoma"/>
                <w:b/>
                <w:sz w:val="18"/>
                <w:szCs w:val="18"/>
              </w:rPr>
            </w:pPr>
            <w:r w:rsidRPr="00E2187E">
              <w:rPr>
                <w:rFonts w:ascii="Tahoma" w:hAnsi="Tahoma" w:cs="Tahoma"/>
                <w:b/>
                <w:sz w:val="18"/>
                <w:szCs w:val="18"/>
              </w:rPr>
              <w:t>Гарантия</w:t>
            </w:r>
          </w:p>
        </w:tc>
        <w:tc>
          <w:tcPr>
            <w:tcW w:w="6095" w:type="dxa"/>
            <w:tcBorders>
              <w:top w:val="nil"/>
              <w:left w:val="nil"/>
              <w:bottom w:val="single" w:sz="4" w:space="0" w:color="auto"/>
              <w:right w:val="single" w:sz="4" w:space="0" w:color="auto"/>
            </w:tcBorders>
            <w:shd w:val="clear" w:color="auto" w:fill="auto"/>
            <w:vAlign w:val="center"/>
          </w:tcPr>
          <w:p w14:paraId="1E0FA569" w14:textId="77777777" w:rsidR="00542B73" w:rsidRPr="00E2187E" w:rsidRDefault="0016431F" w:rsidP="00E97CE4">
            <w:pPr>
              <w:widowControl w:val="0"/>
              <w:autoSpaceDE w:val="0"/>
              <w:autoSpaceDN w:val="0"/>
              <w:adjustRightInd w:val="0"/>
              <w:spacing w:after="0" w:line="240" w:lineRule="auto"/>
              <w:contextualSpacing/>
              <w:jc w:val="both"/>
              <w:rPr>
                <w:rFonts w:ascii="Tahoma" w:hAnsi="Tahoma" w:cs="Tahoma"/>
                <w:b/>
                <w:spacing w:val="-3"/>
                <w:sz w:val="18"/>
                <w:szCs w:val="18"/>
              </w:rPr>
            </w:pPr>
            <w:r w:rsidRPr="0016431F">
              <w:rPr>
                <w:rFonts w:ascii="Tahoma" w:hAnsi="Tahoma" w:cs="Tahoma"/>
                <w:sz w:val="18"/>
                <w:szCs w:val="18"/>
              </w:rPr>
              <w:t xml:space="preserve">Гарантийный срок составляет </w:t>
            </w:r>
            <w:r w:rsidR="00E97CE4">
              <w:rPr>
                <w:rFonts w:ascii="Tahoma" w:hAnsi="Tahoma" w:cs="Tahoma"/>
                <w:sz w:val="18"/>
                <w:szCs w:val="18"/>
              </w:rPr>
              <w:t>12 (двенадцать)</w:t>
            </w:r>
            <w:r w:rsidRPr="0016431F">
              <w:rPr>
                <w:rFonts w:ascii="Tahoma" w:hAnsi="Tahoma" w:cs="Tahoma"/>
                <w:sz w:val="18"/>
                <w:szCs w:val="18"/>
              </w:rPr>
              <w:t xml:space="preserve"> месяц</w:t>
            </w:r>
            <w:r w:rsidR="00E97CE4">
              <w:rPr>
                <w:rFonts w:ascii="Tahoma" w:hAnsi="Tahoma" w:cs="Tahoma"/>
                <w:sz w:val="18"/>
                <w:szCs w:val="18"/>
              </w:rPr>
              <w:t>ев</w:t>
            </w:r>
            <w:r w:rsidRPr="0016431F">
              <w:rPr>
                <w:rFonts w:ascii="Tahoma" w:hAnsi="Tahoma" w:cs="Tahoma"/>
                <w:sz w:val="18"/>
                <w:szCs w:val="18"/>
              </w:rPr>
              <w:t xml:space="preserve"> с даты подписания Акта </w:t>
            </w:r>
            <w:r w:rsidR="00E97CE4">
              <w:rPr>
                <w:rFonts w:ascii="Tahoma" w:hAnsi="Tahoma" w:cs="Tahoma"/>
                <w:sz w:val="18"/>
                <w:szCs w:val="18"/>
              </w:rPr>
              <w:t>приема-передачи</w:t>
            </w:r>
            <w:r w:rsidRPr="0016431F">
              <w:rPr>
                <w:rFonts w:ascii="Tahoma" w:hAnsi="Tahoma" w:cs="Tahoma"/>
                <w:sz w:val="18"/>
                <w:szCs w:val="18"/>
              </w:rPr>
              <w:t>.</w:t>
            </w:r>
          </w:p>
        </w:tc>
      </w:tr>
      <w:tr w:rsidR="00542B73" w:rsidRPr="00E2187E" w14:paraId="158901F8" w14:textId="77777777" w:rsidTr="00E2187E">
        <w:trPr>
          <w:trHeight w:val="7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0E3F039"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1.19</w:t>
            </w:r>
          </w:p>
        </w:tc>
        <w:tc>
          <w:tcPr>
            <w:tcW w:w="4094" w:type="dxa"/>
            <w:tcBorders>
              <w:top w:val="nil"/>
              <w:left w:val="nil"/>
              <w:bottom w:val="single" w:sz="4" w:space="0" w:color="auto"/>
              <w:right w:val="single" w:sz="4" w:space="0" w:color="auto"/>
            </w:tcBorders>
            <w:shd w:val="clear" w:color="auto" w:fill="auto"/>
            <w:vAlign w:val="center"/>
          </w:tcPr>
          <w:p w14:paraId="7383A2C8"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Сопутствующие услуги </w:t>
            </w:r>
          </w:p>
        </w:tc>
        <w:tc>
          <w:tcPr>
            <w:tcW w:w="6095" w:type="dxa"/>
            <w:tcBorders>
              <w:top w:val="nil"/>
              <w:left w:val="nil"/>
              <w:bottom w:val="single" w:sz="4" w:space="0" w:color="auto"/>
              <w:right w:val="single" w:sz="4" w:space="0" w:color="auto"/>
            </w:tcBorders>
            <w:shd w:val="clear" w:color="auto" w:fill="auto"/>
            <w:vAlign w:val="center"/>
          </w:tcPr>
          <w:p w14:paraId="1C08B809" w14:textId="77777777" w:rsidR="00542B73" w:rsidRPr="00E2187E" w:rsidRDefault="0016431F" w:rsidP="00E2187E">
            <w:pPr>
              <w:spacing w:after="0" w:line="240" w:lineRule="auto"/>
              <w:jc w:val="both"/>
              <w:rPr>
                <w:rFonts w:ascii="Tahoma" w:hAnsi="Tahoma" w:cs="Tahoma"/>
                <w:sz w:val="18"/>
                <w:szCs w:val="18"/>
              </w:rPr>
            </w:pPr>
            <w:r w:rsidRPr="0016431F">
              <w:rPr>
                <w:rFonts w:ascii="Tahoma" w:hAnsi="Tahoma" w:cs="Tahoma"/>
                <w:sz w:val="18"/>
                <w:szCs w:val="18"/>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542B73" w:rsidRPr="00E2187E" w14:paraId="4188018A" w14:textId="77777777" w:rsidTr="00E2187E">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41D529F"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1.20</w:t>
            </w:r>
          </w:p>
        </w:tc>
        <w:tc>
          <w:tcPr>
            <w:tcW w:w="4094" w:type="dxa"/>
            <w:tcBorders>
              <w:top w:val="nil"/>
              <w:left w:val="nil"/>
              <w:bottom w:val="single" w:sz="4" w:space="0" w:color="auto"/>
              <w:right w:val="single" w:sz="4" w:space="0" w:color="auto"/>
            </w:tcBorders>
            <w:shd w:val="clear" w:color="auto" w:fill="auto"/>
            <w:vAlign w:val="center"/>
          </w:tcPr>
          <w:p w14:paraId="33F77B33" w14:textId="77777777" w:rsidR="00542B73" w:rsidRPr="00E2187E" w:rsidRDefault="00542B73" w:rsidP="00E2187E">
            <w:pPr>
              <w:spacing w:after="0" w:line="240" w:lineRule="auto"/>
              <w:jc w:val="both"/>
              <w:rPr>
                <w:rFonts w:ascii="Tahoma" w:hAnsi="Tahoma" w:cs="Tahoma"/>
                <w:b/>
                <w:sz w:val="18"/>
                <w:szCs w:val="18"/>
              </w:rPr>
            </w:pPr>
            <w:r w:rsidRPr="00E2187E">
              <w:rPr>
                <w:rFonts w:ascii="Tahoma" w:hAnsi="Tahoma" w:cs="Tahoma"/>
                <w:color w:val="000000"/>
                <w:sz w:val="18"/>
                <w:szCs w:val="18"/>
              </w:rPr>
              <w:t>Условия Договора</w:t>
            </w:r>
          </w:p>
        </w:tc>
        <w:tc>
          <w:tcPr>
            <w:tcW w:w="6095" w:type="dxa"/>
            <w:tcBorders>
              <w:top w:val="nil"/>
              <w:left w:val="nil"/>
              <w:bottom w:val="single" w:sz="4" w:space="0" w:color="auto"/>
              <w:right w:val="single" w:sz="4" w:space="0" w:color="auto"/>
            </w:tcBorders>
            <w:shd w:val="clear" w:color="auto" w:fill="auto"/>
            <w:vAlign w:val="center"/>
          </w:tcPr>
          <w:p w14:paraId="383E1A69" w14:textId="77777777" w:rsidR="00542B73" w:rsidRPr="00E2187E" w:rsidRDefault="00542B73" w:rsidP="00E2187E">
            <w:pPr>
              <w:spacing w:after="0" w:line="240" w:lineRule="auto"/>
              <w:rPr>
                <w:rFonts w:ascii="Tahoma" w:hAnsi="Tahoma" w:cs="Tahoma"/>
                <w:color w:val="000000"/>
                <w:sz w:val="18"/>
                <w:szCs w:val="18"/>
              </w:rPr>
            </w:pPr>
            <w:r w:rsidRPr="00E2187E">
              <w:rPr>
                <w:rFonts w:ascii="Tahoma" w:hAnsi="Tahoma" w:cs="Tahoma"/>
                <w:color w:val="000000"/>
                <w:sz w:val="18"/>
                <w:szCs w:val="18"/>
              </w:rPr>
              <w:t>См. проект Договора (Приложение № 3).</w:t>
            </w:r>
          </w:p>
        </w:tc>
      </w:tr>
      <w:tr w:rsidR="00542B73" w:rsidRPr="00E2187E" w14:paraId="3F10DDB3" w14:textId="77777777" w:rsidTr="00E2187E">
        <w:trPr>
          <w:trHeight w:val="151"/>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FEB58" w14:textId="77777777" w:rsidR="00542B73" w:rsidRPr="00E2187E" w:rsidRDefault="00A370AF"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1.21</w:t>
            </w:r>
          </w:p>
        </w:tc>
        <w:tc>
          <w:tcPr>
            <w:tcW w:w="4094" w:type="dxa"/>
            <w:tcBorders>
              <w:top w:val="single" w:sz="4" w:space="0" w:color="auto"/>
              <w:left w:val="nil"/>
              <w:bottom w:val="single" w:sz="4" w:space="0" w:color="auto"/>
              <w:right w:val="single" w:sz="4" w:space="0" w:color="auto"/>
            </w:tcBorders>
            <w:shd w:val="clear" w:color="auto" w:fill="auto"/>
            <w:vAlign w:val="center"/>
          </w:tcPr>
          <w:p w14:paraId="0CE44B24" w14:textId="77777777" w:rsidR="00542B73" w:rsidRPr="00E2187E" w:rsidRDefault="00542B73" w:rsidP="00E2187E">
            <w:pPr>
              <w:spacing w:after="0" w:line="240" w:lineRule="auto"/>
              <w:jc w:val="both"/>
              <w:rPr>
                <w:rFonts w:ascii="Tahoma" w:eastAsia="Times New Roman" w:hAnsi="Tahoma" w:cs="Tahoma"/>
                <w:b/>
                <w:color w:val="FF0000"/>
                <w:sz w:val="18"/>
                <w:szCs w:val="18"/>
              </w:rPr>
            </w:pPr>
            <w:r w:rsidRPr="00E2187E">
              <w:rPr>
                <w:rFonts w:ascii="Tahoma" w:eastAsia="Times New Roman" w:hAnsi="Tahoma" w:cs="Tahoma"/>
                <w:b/>
                <w:color w:val="FF0000"/>
                <w:sz w:val="18"/>
                <w:szCs w:val="18"/>
              </w:rPr>
              <w:t>Выделяемая сумма</w:t>
            </w:r>
          </w:p>
        </w:tc>
        <w:tc>
          <w:tcPr>
            <w:tcW w:w="6095" w:type="dxa"/>
            <w:tcBorders>
              <w:top w:val="nil"/>
              <w:left w:val="nil"/>
              <w:bottom w:val="single" w:sz="4" w:space="0" w:color="auto"/>
              <w:right w:val="single" w:sz="4" w:space="0" w:color="auto"/>
            </w:tcBorders>
            <w:shd w:val="clear" w:color="auto" w:fill="auto"/>
            <w:vAlign w:val="center"/>
          </w:tcPr>
          <w:p w14:paraId="2D235216" w14:textId="1560FA82" w:rsidR="00542B73" w:rsidRPr="00E2187E" w:rsidRDefault="00542B73" w:rsidP="00BA64F4">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 xml:space="preserve">Лот №1 – </w:t>
            </w:r>
            <w:r w:rsidR="00BA64F4">
              <w:rPr>
                <w:rFonts w:ascii="Tahoma" w:eastAsia="Times New Roman" w:hAnsi="Tahoma" w:cs="Tahoma"/>
                <w:b/>
                <w:color w:val="FF0000"/>
                <w:sz w:val="18"/>
                <w:szCs w:val="18"/>
              </w:rPr>
              <w:t>2 245 230</w:t>
            </w:r>
            <w:r w:rsidRPr="00E2187E">
              <w:rPr>
                <w:rFonts w:ascii="Tahoma" w:eastAsia="Times New Roman" w:hAnsi="Tahoma" w:cs="Tahoma"/>
                <w:b/>
                <w:color w:val="FF0000"/>
                <w:sz w:val="18"/>
                <w:szCs w:val="18"/>
              </w:rPr>
              <w:t xml:space="preserve"> сом</w:t>
            </w:r>
          </w:p>
        </w:tc>
      </w:tr>
      <w:tr w:rsidR="00542B73" w:rsidRPr="00E2187E" w14:paraId="574B81B1" w14:textId="77777777" w:rsidTr="00E2187E">
        <w:trPr>
          <w:trHeight w:val="90"/>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515EF5A" w14:textId="77777777" w:rsidR="00542B73" w:rsidRPr="00E2187E" w:rsidRDefault="00542B73" w:rsidP="00E2187E">
            <w:pPr>
              <w:spacing w:after="0" w:line="240" w:lineRule="auto"/>
              <w:jc w:val="center"/>
              <w:rPr>
                <w:rFonts w:ascii="Tahoma" w:hAnsi="Tahoma" w:cs="Tahoma"/>
                <w:b/>
                <w:bCs/>
                <w:color w:val="000000"/>
                <w:sz w:val="18"/>
                <w:szCs w:val="18"/>
              </w:rPr>
            </w:pPr>
            <w:r w:rsidRPr="00E2187E">
              <w:rPr>
                <w:rFonts w:ascii="Tahoma" w:hAnsi="Tahoma" w:cs="Tahoma"/>
                <w:b/>
                <w:bCs/>
                <w:color w:val="000000"/>
                <w:sz w:val="18"/>
                <w:szCs w:val="18"/>
              </w:rPr>
              <w:t>2.</w:t>
            </w:r>
          </w:p>
        </w:tc>
        <w:tc>
          <w:tcPr>
            <w:tcW w:w="10189" w:type="dxa"/>
            <w:gridSpan w:val="2"/>
            <w:tcBorders>
              <w:top w:val="nil"/>
              <w:left w:val="nil"/>
              <w:bottom w:val="single" w:sz="4" w:space="0" w:color="auto"/>
              <w:right w:val="single" w:sz="4" w:space="0" w:color="auto"/>
            </w:tcBorders>
            <w:shd w:val="clear" w:color="000000" w:fill="F2F2F2"/>
            <w:vAlign w:val="center"/>
            <w:hideMark/>
          </w:tcPr>
          <w:p w14:paraId="358C0293" w14:textId="77777777" w:rsidR="00542B73" w:rsidRPr="00E2187E" w:rsidRDefault="00542B73" w:rsidP="00E2187E">
            <w:pPr>
              <w:spacing w:after="0" w:line="240" w:lineRule="auto"/>
              <w:jc w:val="center"/>
              <w:rPr>
                <w:rFonts w:ascii="Tahoma" w:hAnsi="Tahoma" w:cs="Tahoma"/>
                <w:b/>
                <w:bCs/>
                <w:color w:val="0000CC"/>
                <w:sz w:val="18"/>
                <w:szCs w:val="18"/>
              </w:rPr>
            </w:pPr>
            <w:r w:rsidRPr="00E2187E">
              <w:rPr>
                <w:rFonts w:ascii="Tahoma" w:hAnsi="Tahoma" w:cs="Tahoma"/>
                <w:b/>
                <w:bCs/>
                <w:color w:val="0000CC"/>
                <w:sz w:val="18"/>
                <w:szCs w:val="18"/>
              </w:rPr>
              <w:t>Квалификационные требования:</w:t>
            </w:r>
          </w:p>
        </w:tc>
      </w:tr>
      <w:tr w:rsidR="00542B73" w:rsidRPr="00E2187E" w14:paraId="06491650"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6BB374D" w14:textId="77777777"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2.1</w:t>
            </w:r>
          </w:p>
        </w:tc>
        <w:tc>
          <w:tcPr>
            <w:tcW w:w="4094" w:type="dxa"/>
            <w:tcBorders>
              <w:top w:val="nil"/>
              <w:left w:val="nil"/>
              <w:bottom w:val="single" w:sz="4" w:space="0" w:color="auto"/>
              <w:right w:val="single" w:sz="4" w:space="0" w:color="auto"/>
            </w:tcBorders>
            <w:shd w:val="clear" w:color="auto" w:fill="auto"/>
            <w:vAlign w:val="center"/>
            <w:hideMark/>
          </w:tcPr>
          <w:p w14:paraId="574529D6" w14:textId="77777777" w:rsidR="00542B73" w:rsidRPr="00E2187E" w:rsidRDefault="00542B73" w:rsidP="00E2187E">
            <w:pPr>
              <w:spacing w:after="0" w:line="240" w:lineRule="auto"/>
              <w:jc w:val="both"/>
              <w:rPr>
                <w:rFonts w:ascii="Tahoma" w:hAnsi="Tahoma" w:cs="Tahoma"/>
                <w:sz w:val="18"/>
                <w:szCs w:val="18"/>
              </w:rPr>
            </w:pPr>
            <w:r w:rsidRPr="00E2187E">
              <w:rPr>
                <w:rFonts w:ascii="Tahoma" w:hAnsi="Tahoma" w:cs="Tahoma"/>
                <w:sz w:val="18"/>
                <w:szCs w:val="18"/>
              </w:rPr>
              <w:t>Опыт аналогичных по характеру и степени сложности поставок за последние 2 (два) года, в денежном выражении</w:t>
            </w:r>
          </w:p>
        </w:tc>
        <w:tc>
          <w:tcPr>
            <w:tcW w:w="6095" w:type="dxa"/>
            <w:tcBorders>
              <w:top w:val="nil"/>
              <w:left w:val="nil"/>
              <w:bottom w:val="single" w:sz="4" w:space="0" w:color="auto"/>
              <w:right w:val="single" w:sz="4" w:space="0" w:color="auto"/>
            </w:tcBorders>
            <w:shd w:val="clear" w:color="auto" w:fill="auto"/>
            <w:vAlign w:val="center"/>
            <w:hideMark/>
          </w:tcPr>
          <w:p w14:paraId="1362DEAC" w14:textId="083471A8" w:rsidR="0016431F" w:rsidRPr="0016431F" w:rsidRDefault="0016431F" w:rsidP="0016431F">
            <w:pPr>
              <w:pStyle w:val="af2"/>
              <w:rPr>
                <w:rFonts w:ascii="Tahoma" w:hAnsi="Tahoma" w:cs="Tahoma"/>
                <w:sz w:val="18"/>
                <w:szCs w:val="18"/>
              </w:rPr>
            </w:pPr>
            <w:r w:rsidRPr="0016431F">
              <w:rPr>
                <w:rFonts w:ascii="Tahoma" w:hAnsi="Tahoma" w:cs="Tahoma"/>
                <w:sz w:val="18"/>
                <w:szCs w:val="18"/>
              </w:rPr>
              <w:t>Поставка аналогичных товаров, а именно поставка</w:t>
            </w:r>
            <w:r w:rsidR="00264C63">
              <w:rPr>
                <w:rFonts w:ascii="Tahoma" w:hAnsi="Tahoma" w:cs="Tahoma"/>
                <w:sz w:val="18"/>
                <w:szCs w:val="18"/>
              </w:rPr>
              <w:t xml:space="preserve"> Генераторных установок</w:t>
            </w:r>
            <w:r w:rsidRPr="0016431F">
              <w:rPr>
                <w:rFonts w:ascii="Tahoma" w:hAnsi="Tahoma" w:cs="Tahoma"/>
                <w:sz w:val="18"/>
                <w:szCs w:val="18"/>
              </w:rPr>
              <w:t xml:space="preserve"> за последние 2 (два) года: на сумму не менее лота. </w:t>
            </w:r>
          </w:p>
          <w:p w14:paraId="53051D7D" w14:textId="77777777" w:rsidR="00542B73" w:rsidRPr="00E2187E" w:rsidRDefault="0016431F" w:rsidP="0016431F">
            <w:pPr>
              <w:spacing w:after="0" w:line="240" w:lineRule="auto"/>
              <w:jc w:val="both"/>
              <w:rPr>
                <w:rFonts w:ascii="Tahoma" w:hAnsi="Tahoma" w:cs="Tahoma"/>
                <w:iCs/>
                <w:sz w:val="18"/>
                <w:szCs w:val="18"/>
              </w:rPr>
            </w:pPr>
            <w:r w:rsidRPr="0016431F">
              <w:rPr>
                <w:rFonts w:ascii="Tahoma" w:hAnsi="Tahoma" w:cs="Tahoma"/>
                <w:sz w:val="18"/>
                <w:szCs w:val="18"/>
              </w:rPr>
              <w:t>Наличие опыта подтвердить соответствующими документами (приложить и\или копии договоров, акты приема-передачи, счет-фактуры</w:t>
            </w:r>
            <w:r>
              <w:rPr>
                <w:rFonts w:ascii="Tahoma" w:hAnsi="Tahoma" w:cs="Tahoma"/>
                <w:sz w:val="18"/>
                <w:szCs w:val="18"/>
              </w:rPr>
              <w:t>).</w:t>
            </w:r>
          </w:p>
        </w:tc>
      </w:tr>
      <w:tr w:rsidR="00542B73" w:rsidRPr="00E2187E" w14:paraId="26639D5C" w14:textId="77777777" w:rsidTr="00E2187E">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CE99CA2" w14:textId="77777777" w:rsidR="00542B73" w:rsidRPr="00E2187E" w:rsidRDefault="00542B73" w:rsidP="00E2187E">
            <w:pPr>
              <w:spacing w:after="0" w:line="240" w:lineRule="auto"/>
              <w:jc w:val="center"/>
              <w:rPr>
                <w:rFonts w:ascii="Tahoma" w:hAnsi="Tahoma" w:cs="Tahoma"/>
                <w:color w:val="000000"/>
                <w:sz w:val="18"/>
                <w:szCs w:val="18"/>
                <w:highlight w:val="yellow"/>
              </w:rPr>
            </w:pPr>
          </w:p>
        </w:tc>
        <w:tc>
          <w:tcPr>
            <w:tcW w:w="10189" w:type="dxa"/>
            <w:gridSpan w:val="2"/>
            <w:tcBorders>
              <w:top w:val="nil"/>
              <w:left w:val="nil"/>
              <w:bottom w:val="single" w:sz="4" w:space="0" w:color="auto"/>
              <w:right w:val="single" w:sz="4" w:space="0" w:color="auto"/>
            </w:tcBorders>
            <w:shd w:val="clear" w:color="auto" w:fill="auto"/>
            <w:vAlign w:val="center"/>
          </w:tcPr>
          <w:p w14:paraId="692AB4B6" w14:textId="77777777" w:rsidR="00542B73" w:rsidRPr="00E2187E" w:rsidRDefault="00542B73" w:rsidP="00E2187E">
            <w:pPr>
              <w:spacing w:after="0" w:line="240" w:lineRule="auto"/>
              <w:jc w:val="both"/>
              <w:rPr>
                <w:rFonts w:ascii="Tahoma" w:hAnsi="Tahoma" w:cs="Tahoma"/>
                <w:i/>
                <w:iCs/>
                <w:sz w:val="18"/>
                <w:szCs w:val="18"/>
                <w:highlight w:val="yellow"/>
              </w:rPr>
            </w:pPr>
            <w:r w:rsidRPr="00E2187E">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569893D5" w14:textId="77777777" w:rsidR="005D412F" w:rsidRDefault="005D412F" w:rsidP="005D412F">
      <w:pPr>
        <w:pStyle w:val="af2"/>
        <w:rPr>
          <w:rFonts w:ascii="Tahoma" w:hAnsi="Tahoma" w:cs="Tahoma"/>
          <w:b/>
          <w:sz w:val="19"/>
          <w:szCs w:val="19"/>
        </w:rPr>
      </w:pPr>
    </w:p>
    <w:tbl>
      <w:tblPr>
        <w:tblStyle w:val="13"/>
        <w:tblW w:w="5141" w:type="pct"/>
        <w:jc w:val="center"/>
        <w:tblLayout w:type="fixed"/>
        <w:tblLook w:val="04A0" w:firstRow="1" w:lastRow="0" w:firstColumn="1" w:lastColumn="0" w:noHBand="0" w:noVBand="1"/>
      </w:tblPr>
      <w:tblGrid>
        <w:gridCol w:w="546"/>
        <w:gridCol w:w="4755"/>
        <w:gridCol w:w="3950"/>
        <w:gridCol w:w="1085"/>
      </w:tblGrid>
      <w:tr w:rsidR="00FD519B" w:rsidRPr="0016431F" w14:paraId="72336C1F" w14:textId="77777777" w:rsidTr="00A370AF">
        <w:trPr>
          <w:trHeight w:val="196"/>
          <w:jc w:val="center"/>
        </w:trPr>
        <w:tc>
          <w:tcPr>
            <w:tcW w:w="5000" w:type="pct"/>
            <w:gridSpan w:val="4"/>
            <w:shd w:val="clear" w:color="auto" w:fill="D9D9D9"/>
            <w:vAlign w:val="center"/>
          </w:tcPr>
          <w:p w14:paraId="366C422C" w14:textId="77777777" w:rsidR="00FD519B" w:rsidRPr="0016431F" w:rsidRDefault="00FD519B" w:rsidP="00827765">
            <w:pPr>
              <w:pStyle w:val="af2"/>
              <w:jc w:val="center"/>
              <w:rPr>
                <w:rFonts w:ascii="Tahoma" w:hAnsi="Tahoma" w:cs="Tahoma"/>
                <w:b/>
                <w:sz w:val="18"/>
                <w:szCs w:val="18"/>
              </w:rPr>
            </w:pPr>
            <w:r w:rsidRPr="0016431F">
              <w:rPr>
                <w:rFonts w:ascii="Tahoma" w:hAnsi="Tahoma" w:cs="Tahoma"/>
                <w:b/>
                <w:sz w:val="18"/>
                <w:szCs w:val="18"/>
              </w:rPr>
              <w:t>3.Существенные требования/технические спецификации</w:t>
            </w:r>
          </w:p>
        </w:tc>
      </w:tr>
      <w:tr w:rsidR="00FD519B" w:rsidRPr="0016431F" w14:paraId="4155A441" w14:textId="77777777" w:rsidTr="00A370AF">
        <w:trPr>
          <w:trHeight w:val="201"/>
          <w:jc w:val="center"/>
        </w:trPr>
        <w:tc>
          <w:tcPr>
            <w:tcW w:w="5000" w:type="pct"/>
            <w:gridSpan w:val="4"/>
            <w:shd w:val="clear" w:color="auto" w:fill="E2EFD9" w:themeFill="accent6" w:themeFillTint="33"/>
            <w:vAlign w:val="center"/>
          </w:tcPr>
          <w:p w14:paraId="39C7CECF" w14:textId="2A07283A" w:rsidR="00FD519B" w:rsidRPr="0016431F" w:rsidRDefault="00FD519B" w:rsidP="00FD0F5A">
            <w:pPr>
              <w:pStyle w:val="af2"/>
              <w:jc w:val="center"/>
              <w:rPr>
                <w:rFonts w:ascii="Tahoma" w:eastAsia="Calibri" w:hAnsi="Tahoma" w:cs="Tahoma"/>
                <w:b/>
                <w:sz w:val="18"/>
                <w:szCs w:val="18"/>
              </w:rPr>
            </w:pPr>
            <w:r w:rsidRPr="0016431F">
              <w:rPr>
                <w:rFonts w:ascii="Tahoma" w:hAnsi="Tahoma" w:cs="Tahoma"/>
                <w:b/>
                <w:bCs/>
                <w:color w:val="000000"/>
                <w:sz w:val="18"/>
                <w:szCs w:val="18"/>
              </w:rPr>
              <w:t>Лот №1</w:t>
            </w:r>
            <w:r w:rsidR="00213D76" w:rsidRPr="0016431F">
              <w:rPr>
                <w:rFonts w:ascii="Tahoma" w:hAnsi="Tahoma" w:cs="Tahoma"/>
                <w:b/>
                <w:bCs/>
                <w:color w:val="000000"/>
                <w:sz w:val="18"/>
                <w:szCs w:val="18"/>
              </w:rPr>
              <w:t xml:space="preserve"> </w:t>
            </w:r>
            <w:r w:rsidR="00827765" w:rsidRPr="0016431F">
              <w:rPr>
                <w:rFonts w:ascii="Tahoma" w:hAnsi="Tahoma" w:cs="Tahoma"/>
                <w:b/>
                <w:bCs/>
                <w:color w:val="000000"/>
                <w:sz w:val="18"/>
                <w:szCs w:val="18"/>
              </w:rPr>
              <w:t>–</w:t>
            </w:r>
            <w:r w:rsidRPr="0016431F">
              <w:rPr>
                <w:rFonts w:ascii="Tahoma" w:hAnsi="Tahoma" w:cs="Tahoma"/>
                <w:b/>
                <w:bCs/>
                <w:color w:val="000000"/>
                <w:sz w:val="18"/>
                <w:szCs w:val="18"/>
              </w:rPr>
              <w:t xml:space="preserve"> </w:t>
            </w:r>
            <w:r w:rsidR="00FD0F5A">
              <w:rPr>
                <w:rFonts w:ascii="Tahoma" w:hAnsi="Tahoma" w:cs="Tahoma"/>
                <w:b/>
                <w:bCs/>
                <w:color w:val="000000"/>
                <w:sz w:val="18"/>
                <w:szCs w:val="18"/>
              </w:rPr>
              <w:t>Дизельные</w:t>
            </w:r>
            <w:r w:rsidR="0016431F" w:rsidRPr="0016431F">
              <w:rPr>
                <w:rFonts w:ascii="Tahoma" w:hAnsi="Tahoma" w:cs="Tahoma"/>
                <w:b/>
                <w:sz w:val="18"/>
                <w:szCs w:val="18"/>
              </w:rPr>
              <w:t xml:space="preserve"> генераторные установки – 1</w:t>
            </w:r>
            <w:r w:rsidR="00FD0F5A">
              <w:rPr>
                <w:rFonts w:ascii="Tahoma" w:hAnsi="Tahoma" w:cs="Tahoma"/>
                <w:b/>
                <w:sz w:val="18"/>
                <w:szCs w:val="18"/>
              </w:rPr>
              <w:t>5</w:t>
            </w:r>
            <w:r w:rsidR="0016431F" w:rsidRPr="0016431F">
              <w:rPr>
                <w:rFonts w:ascii="Tahoma" w:hAnsi="Tahoma" w:cs="Tahoma"/>
                <w:b/>
                <w:sz w:val="18"/>
                <w:szCs w:val="18"/>
              </w:rPr>
              <w:t xml:space="preserve"> кВА</w:t>
            </w:r>
          </w:p>
        </w:tc>
      </w:tr>
      <w:tr w:rsidR="0016431F" w:rsidRPr="0016431F" w14:paraId="3CA7AF35" w14:textId="77777777" w:rsidTr="0016431F">
        <w:trPr>
          <w:trHeight w:val="235"/>
          <w:jc w:val="center"/>
        </w:trPr>
        <w:tc>
          <w:tcPr>
            <w:tcW w:w="264" w:type="pct"/>
            <w:vAlign w:val="center"/>
          </w:tcPr>
          <w:p w14:paraId="0D8B2F47" w14:textId="77777777" w:rsidR="0016431F" w:rsidRPr="0016431F" w:rsidRDefault="0016431F" w:rsidP="00827765">
            <w:pPr>
              <w:spacing w:after="0" w:line="240" w:lineRule="auto"/>
              <w:rPr>
                <w:rFonts w:ascii="Tahoma" w:eastAsia="Calibri" w:hAnsi="Tahoma" w:cs="Tahoma"/>
                <w:b/>
                <w:sz w:val="18"/>
                <w:szCs w:val="18"/>
              </w:rPr>
            </w:pPr>
            <w:r w:rsidRPr="0016431F">
              <w:rPr>
                <w:rFonts w:ascii="Tahoma" w:eastAsia="Calibri" w:hAnsi="Tahoma" w:cs="Tahoma"/>
                <w:b/>
                <w:sz w:val="18"/>
                <w:szCs w:val="18"/>
              </w:rPr>
              <w:t>№</w:t>
            </w:r>
          </w:p>
        </w:tc>
        <w:tc>
          <w:tcPr>
            <w:tcW w:w="4211" w:type="pct"/>
            <w:gridSpan w:val="2"/>
            <w:vAlign w:val="center"/>
          </w:tcPr>
          <w:p w14:paraId="2FA16C38" w14:textId="77777777" w:rsidR="0016431F" w:rsidRPr="0016431F" w:rsidRDefault="0016431F" w:rsidP="0016431F">
            <w:pPr>
              <w:spacing w:after="0" w:line="240" w:lineRule="auto"/>
              <w:jc w:val="center"/>
              <w:rPr>
                <w:rFonts w:ascii="Tahoma" w:eastAsia="Calibri" w:hAnsi="Tahoma" w:cs="Tahoma"/>
                <w:b/>
                <w:sz w:val="18"/>
                <w:szCs w:val="18"/>
              </w:rPr>
            </w:pPr>
            <w:r w:rsidRPr="0016431F">
              <w:rPr>
                <w:rFonts w:ascii="Tahoma" w:eastAsia="Calibri" w:hAnsi="Tahoma" w:cs="Tahoma"/>
                <w:b/>
                <w:sz w:val="18"/>
                <w:szCs w:val="18"/>
              </w:rPr>
              <w:t>Подробное описание товара</w:t>
            </w:r>
          </w:p>
        </w:tc>
        <w:tc>
          <w:tcPr>
            <w:tcW w:w="525" w:type="pct"/>
            <w:noWrap/>
            <w:vAlign w:val="center"/>
          </w:tcPr>
          <w:p w14:paraId="5EC16760" w14:textId="77777777" w:rsidR="0016431F" w:rsidRPr="0016431F" w:rsidRDefault="0016431F" w:rsidP="00827765">
            <w:pPr>
              <w:spacing w:after="0" w:line="240" w:lineRule="auto"/>
              <w:jc w:val="center"/>
              <w:rPr>
                <w:rFonts w:ascii="Tahoma" w:eastAsia="Calibri" w:hAnsi="Tahoma" w:cs="Tahoma"/>
                <w:b/>
                <w:sz w:val="18"/>
                <w:szCs w:val="18"/>
              </w:rPr>
            </w:pPr>
            <w:r w:rsidRPr="0016431F">
              <w:rPr>
                <w:rFonts w:ascii="Tahoma" w:eastAsia="Calibri" w:hAnsi="Tahoma" w:cs="Tahoma"/>
                <w:b/>
                <w:sz w:val="18"/>
                <w:szCs w:val="18"/>
              </w:rPr>
              <w:t>Кол-во,</w:t>
            </w:r>
          </w:p>
        </w:tc>
      </w:tr>
      <w:tr w:rsidR="00FD0F5A" w:rsidRPr="0016431F" w14:paraId="6110C011" w14:textId="77777777" w:rsidTr="0016431F">
        <w:trPr>
          <w:trHeight w:val="227"/>
          <w:jc w:val="center"/>
        </w:trPr>
        <w:tc>
          <w:tcPr>
            <w:tcW w:w="264" w:type="pct"/>
            <w:vAlign w:val="center"/>
          </w:tcPr>
          <w:p w14:paraId="07F95C39"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1</w:t>
            </w:r>
          </w:p>
        </w:tc>
        <w:tc>
          <w:tcPr>
            <w:tcW w:w="2300" w:type="pct"/>
            <w:vAlign w:val="center"/>
          </w:tcPr>
          <w:p w14:paraId="0453B3A1" w14:textId="5FC42355" w:rsidR="00FD0F5A" w:rsidRPr="0016431F" w:rsidRDefault="00FD0F5A" w:rsidP="00FD0F5A">
            <w:pPr>
              <w:spacing w:after="0" w:line="240" w:lineRule="auto"/>
              <w:rPr>
                <w:rFonts w:ascii="Tahoma" w:eastAsia="Calibri" w:hAnsi="Tahoma" w:cs="Tahoma"/>
                <w:sz w:val="18"/>
                <w:szCs w:val="18"/>
              </w:rPr>
            </w:pPr>
            <w:r w:rsidRPr="0021720E">
              <w:rPr>
                <w:rFonts w:ascii="Tahoma" w:eastAsiaTheme="minorHAnsi" w:hAnsi="Tahoma" w:cs="Tahoma"/>
                <w:color w:val="000000"/>
                <w:sz w:val="18"/>
                <w:szCs w:val="18"/>
              </w:rPr>
              <w:t>Топливо</w:t>
            </w:r>
          </w:p>
        </w:tc>
        <w:tc>
          <w:tcPr>
            <w:tcW w:w="1911" w:type="pct"/>
            <w:vAlign w:val="center"/>
          </w:tcPr>
          <w:p w14:paraId="1A1ECE74" w14:textId="2B8A59DE" w:rsidR="00FD0F5A" w:rsidRPr="0016431F" w:rsidRDefault="00FD0F5A" w:rsidP="00FD0F5A">
            <w:pPr>
              <w:spacing w:after="0" w:line="240" w:lineRule="auto"/>
              <w:rPr>
                <w:rFonts w:ascii="Tahoma" w:eastAsia="Calibri" w:hAnsi="Tahoma" w:cs="Tahoma"/>
                <w:sz w:val="18"/>
                <w:szCs w:val="18"/>
              </w:rPr>
            </w:pPr>
            <w:r w:rsidRPr="0021720E">
              <w:rPr>
                <w:rFonts w:ascii="Tahoma" w:eastAsiaTheme="minorHAnsi" w:hAnsi="Tahoma" w:cs="Tahoma"/>
                <w:color w:val="000000"/>
                <w:sz w:val="18"/>
                <w:szCs w:val="18"/>
              </w:rPr>
              <w:t>Дизельное</w:t>
            </w:r>
          </w:p>
        </w:tc>
        <w:tc>
          <w:tcPr>
            <w:tcW w:w="525" w:type="pct"/>
            <w:vMerge w:val="restart"/>
            <w:noWrap/>
            <w:vAlign w:val="center"/>
          </w:tcPr>
          <w:p w14:paraId="2AE2FD00" w14:textId="36FA9709" w:rsidR="00FD0F5A" w:rsidRPr="0016431F" w:rsidRDefault="00FD0F5A" w:rsidP="00FD0F5A">
            <w:pPr>
              <w:spacing w:after="0" w:line="240" w:lineRule="auto"/>
              <w:jc w:val="center"/>
              <w:rPr>
                <w:rFonts w:ascii="Tahoma" w:eastAsia="Calibri" w:hAnsi="Tahoma" w:cs="Tahoma"/>
                <w:sz w:val="18"/>
                <w:szCs w:val="18"/>
              </w:rPr>
            </w:pPr>
            <w:r>
              <w:rPr>
                <w:rFonts w:ascii="Tahoma" w:eastAsia="Calibri" w:hAnsi="Tahoma" w:cs="Tahoma"/>
                <w:sz w:val="18"/>
                <w:szCs w:val="18"/>
              </w:rPr>
              <w:t>5 шт.</w:t>
            </w:r>
          </w:p>
        </w:tc>
      </w:tr>
      <w:tr w:rsidR="00FD0F5A" w:rsidRPr="0016431F" w14:paraId="17508E83" w14:textId="77777777" w:rsidTr="0016431F">
        <w:trPr>
          <w:trHeight w:val="227"/>
          <w:jc w:val="center"/>
        </w:trPr>
        <w:tc>
          <w:tcPr>
            <w:tcW w:w="264" w:type="pct"/>
            <w:vAlign w:val="center"/>
          </w:tcPr>
          <w:p w14:paraId="5AA52890"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2</w:t>
            </w:r>
          </w:p>
        </w:tc>
        <w:tc>
          <w:tcPr>
            <w:tcW w:w="2300" w:type="pct"/>
            <w:vAlign w:val="center"/>
          </w:tcPr>
          <w:p w14:paraId="0D11F4BB" w14:textId="028C5B5C"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Частота вращения</w:t>
            </w:r>
          </w:p>
        </w:tc>
        <w:tc>
          <w:tcPr>
            <w:tcW w:w="1911" w:type="pct"/>
            <w:vAlign w:val="center"/>
          </w:tcPr>
          <w:p w14:paraId="04E66A4D" w14:textId="75A65523"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1500 об\мин</w:t>
            </w:r>
          </w:p>
        </w:tc>
        <w:tc>
          <w:tcPr>
            <w:tcW w:w="525" w:type="pct"/>
            <w:vMerge/>
            <w:noWrap/>
            <w:vAlign w:val="center"/>
          </w:tcPr>
          <w:p w14:paraId="1688C093"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4BB72C89" w14:textId="77777777" w:rsidTr="0016431F">
        <w:trPr>
          <w:trHeight w:val="227"/>
          <w:jc w:val="center"/>
        </w:trPr>
        <w:tc>
          <w:tcPr>
            <w:tcW w:w="264" w:type="pct"/>
            <w:vAlign w:val="center"/>
          </w:tcPr>
          <w:p w14:paraId="0877F988"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3</w:t>
            </w:r>
          </w:p>
        </w:tc>
        <w:tc>
          <w:tcPr>
            <w:tcW w:w="2300" w:type="pct"/>
            <w:vAlign w:val="center"/>
          </w:tcPr>
          <w:p w14:paraId="7DAC83E2" w14:textId="5D9985FA"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Охлаждение (двигатель/генератор)</w:t>
            </w:r>
          </w:p>
        </w:tc>
        <w:tc>
          <w:tcPr>
            <w:tcW w:w="1911" w:type="pct"/>
            <w:vAlign w:val="center"/>
          </w:tcPr>
          <w:p w14:paraId="5E4C7F1E" w14:textId="091D2876"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Жидкостное /воздушное</w:t>
            </w:r>
          </w:p>
        </w:tc>
        <w:tc>
          <w:tcPr>
            <w:tcW w:w="525" w:type="pct"/>
            <w:vMerge/>
            <w:noWrap/>
            <w:vAlign w:val="center"/>
          </w:tcPr>
          <w:p w14:paraId="37B59237" w14:textId="77777777" w:rsidR="00FD0F5A" w:rsidRPr="0016431F" w:rsidRDefault="00FD0F5A" w:rsidP="00FD0F5A">
            <w:pPr>
              <w:spacing w:after="0" w:line="240" w:lineRule="auto"/>
              <w:jc w:val="center"/>
              <w:rPr>
                <w:rFonts w:ascii="Tahoma" w:hAnsi="Tahoma" w:cs="Tahoma"/>
                <w:sz w:val="18"/>
                <w:szCs w:val="18"/>
              </w:rPr>
            </w:pPr>
          </w:p>
        </w:tc>
      </w:tr>
      <w:tr w:rsidR="00FD0F5A" w:rsidRPr="00FD0F5A" w14:paraId="329ABBFD" w14:textId="77777777" w:rsidTr="0016431F">
        <w:trPr>
          <w:trHeight w:val="227"/>
          <w:jc w:val="center"/>
        </w:trPr>
        <w:tc>
          <w:tcPr>
            <w:tcW w:w="264" w:type="pct"/>
            <w:vAlign w:val="center"/>
          </w:tcPr>
          <w:p w14:paraId="4D345478"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4</w:t>
            </w:r>
          </w:p>
        </w:tc>
        <w:tc>
          <w:tcPr>
            <w:tcW w:w="2300" w:type="pct"/>
            <w:vAlign w:val="center"/>
          </w:tcPr>
          <w:p w14:paraId="6B994B1E" w14:textId="65B5B272"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 xml:space="preserve">Двигатель </w:t>
            </w:r>
          </w:p>
        </w:tc>
        <w:tc>
          <w:tcPr>
            <w:tcW w:w="1911" w:type="pct"/>
            <w:vAlign w:val="center"/>
          </w:tcPr>
          <w:p w14:paraId="72E3C1B2" w14:textId="40F79627" w:rsidR="00FD0F5A" w:rsidRPr="00FD0F5A" w:rsidRDefault="00FD0F5A" w:rsidP="00FD0F5A">
            <w:pPr>
              <w:autoSpaceDE w:val="0"/>
              <w:autoSpaceDN w:val="0"/>
              <w:adjustRightInd w:val="0"/>
              <w:spacing w:after="0" w:line="240" w:lineRule="auto"/>
              <w:rPr>
                <w:rFonts w:ascii="Tahoma" w:eastAsiaTheme="minorHAnsi" w:hAnsi="Tahoma" w:cs="Tahoma"/>
                <w:b/>
                <w:bCs/>
                <w:color w:val="000000"/>
                <w:sz w:val="18"/>
                <w:szCs w:val="18"/>
              </w:rPr>
            </w:pPr>
            <w:r w:rsidRPr="0021720E">
              <w:rPr>
                <w:rFonts w:ascii="Tahoma" w:eastAsiaTheme="minorHAnsi" w:hAnsi="Tahoma" w:cs="Tahoma"/>
                <w:b/>
                <w:bCs/>
                <w:color w:val="000000"/>
                <w:sz w:val="18"/>
                <w:szCs w:val="18"/>
              </w:rPr>
              <w:t>Указать модель:</w:t>
            </w:r>
          </w:p>
        </w:tc>
        <w:tc>
          <w:tcPr>
            <w:tcW w:w="525" w:type="pct"/>
            <w:vMerge/>
            <w:noWrap/>
            <w:vAlign w:val="center"/>
          </w:tcPr>
          <w:p w14:paraId="268AB6FC" w14:textId="77777777" w:rsidR="00FD0F5A" w:rsidRPr="0016431F" w:rsidRDefault="00FD0F5A" w:rsidP="00FD0F5A">
            <w:pPr>
              <w:spacing w:after="0" w:line="240" w:lineRule="auto"/>
              <w:jc w:val="center"/>
              <w:rPr>
                <w:rFonts w:ascii="Tahoma" w:hAnsi="Tahoma" w:cs="Tahoma"/>
                <w:sz w:val="18"/>
                <w:szCs w:val="18"/>
                <w:lang w:val="en-US"/>
              </w:rPr>
            </w:pPr>
          </w:p>
        </w:tc>
      </w:tr>
      <w:tr w:rsidR="00FD0F5A" w:rsidRPr="0016431F" w14:paraId="09FD84AC" w14:textId="77777777" w:rsidTr="0016431F">
        <w:trPr>
          <w:trHeight w:val="227"/>
          <w:jc w:val="center"/>
        </w:trPr>
        <w:tc>
          <w:tcPr>
            <w:tcW w:w="264" w:type="pct"/>
            <w:vAlign w:val="center"/>
          </w:tcPr>
          <w:p w14:paraId="752A9599"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5</w:t>
            </w:r>
          </w:p>
        </w:tc>
        <w:tc>
          <w:tcPr>
            <w:tcW w:w="2300" w:type="pct"/>
            <w:vAlign w:val="center"/>
          </w:tcPr>
          <w:p w14:paraId="7DBA13BA" w14:textId="068B9C1B"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Альтернатор (3 ф ., cos=</w:t>
            </w:r>
            <w:r w:rsidRPr="0021720E">
              <w:rPr>
                <w:rFonts w:ascii="Tahoma" w:eastAsiaTheme="minorHAnsi" w:hAnsi="Tahoma" w:cs="Tahoma"/>
                <w:sz w:val="18"/>
                <w:szCs w:val="18"/>
                <w:lang w:val="de-DE"/>
              </w:rPr>
              <w:t>0</w:t>
            </w:r>
            <w:r w:rsidRPr="0021720E">
              <w:rPr>
                <w:rFonts w:ascii="Tahoma" w:eastAsiaTheme="minorHAnsi" w:hAnsi="Tahoma" w:cs="Tahoma"/>
                <w:sz w:val="18"/>
                <w:szCs w:val="18"/>
              </w:rPr>
              <w:t xml:space="preserve">,8-1) 230/400В, с </w:t>
            </w:r>
            <w:r w:rsidRPr="0021720E">
              <w:rPr>
                <w:rFonts w:ascii="Tahoma" w:eastAsiaTheme="minorHAnsi" w:hAnsi="Tahoma" w:cs="Tahoma"/>
                <w:sz w:val="18"/>
                <w:szCs w:val="18"/>
                <w:lang w:val="de-DE"/>
              </w:rPr>
              <w:t xml:space="preserve"> AVR</w:t>
            </w:r>
          </w:p>
        </w:tc>
        <w:tc>
          <w:tcPr>
            <w:tcW w:w="1911" w:type="pct"/>
            <w:vAlign w:val="center"/>
          </w:tcPr>
          <w:p w14:paraId="6693BE3B" w14:textId="3EFDBCC9" w:rsidR="00FD0F5A" w:rsidRPr="00FD0F5A" w:rsidRDefault="00FD0F5A" w:rsidP="00FD0F5A">
            <w:pPr>
              <w:autoSpaceDE w:val="0"/>
              <w:autoSpaceDN w:val="0"/>
              <w:adjustRightInd w:val="0"/>
              <w:spacing w:after="0" w:line="240" w:lineRule="auto"/>
              <w:rPr>
                <w:rFonts w:ascii="Tahoma" w:eastAsiaTheme="minorHAnsi" w:hAnsi="Tahoma" w:cs="Tahoma"/>
                <w:b/>
                <w:bCs/>
                <w:color w:val="000000"/>
                <w:sz w:val="18"/>
                <w:szCs w:val="18"/>
              </w:rPr>
            </w:pPr>
            <w:r w:rsidRPr="0021720E">
              <w:rPr>
                <w:rFonts w:ascii="Tahoma" w:eastAsiaTheme="minorHAnsi" w:hAnsi="Tahoma" w:cs="Tahoma"/>
                <w:b/>
                <w:bCs/>
                <w:color w:val="000000"/>
                <w:sz w:val="18"/>
                <w:szCs w:val="18"/>
              </w:rPr>
              <w:t>Указать модель:</w:t>
            </w:r>
          </w:p>
        </w:tc>
        <w:tc>
          <w:tcPr>
            <w:tcW w:w="525" w:type="pct"/>
            <w:vMerge/>
            <w:noWrap/>
            <w:vAlign w:val="center"/>
          </w:tcPr>
          <w:p w14:paraId="4CF5BA6B"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05805493" w14:textId="77777777" w:rsidTr="0016431F">
        <w:trPr>
          <w:trHeight w:val="227"/>
          <w:jc w:val="center"/>
        </w:trPr>
        <w:tc>
          <w:tcPr>
            <w:tcW w:w="264" w:type="pct"/>
            <w:vAlign w:val="center"/>
          </w:tcPr>
          <w:p w14:paraId="5DD7803E"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6</w:t>
            </w:r>
          </w:p>
        </w:tc>
        <w:tc>
          <w:tcPr>
            <w:tcW w:w="2300" w:type="pct"/>
            <w:vAlign w:val="center"/>
          </w:tcPr>
          <w:p w14:paraId="2F5FA87C" w14:textId="34F05F5F"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Напряжение переменного тока альтернатора (3ф)</w:t>
            </w:r>
          </w:p>
        </w:tc>
        <w:tc>
          <w:tcPr>
            <w:tcW w:w="1911" w:type="pct"/>
            <w:vAlign w:val="center"/>
          </w:tcPr>
          <w:p w14:paraId="03CF6E59" w14:textId="7DA19431"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L-</w:t>
            </w:r>
            <w:r w:rsidRPr="0021720E">
              <w:rPr>
                <w:rFonts w:ascii="Tahoma" w:eastAsiaTheme="minorHAnsi" w:hAnsi="Tahoma" w:cs="Tahoma"/>
                <w:color w:val="000000"/>
                <w:sz w:val="18"/>
                <w:szCs w:val="18"/>
                <w:lang w:val="en-US"/>
              </w:rPr>
              <w:t>L</w:t>
            </w:r>
            <w:r w:rsidRPr="0021720E">
              <w:rPr>
                <w:rFonts w:ascii="Tahoma" w:eastAsiaTheme="minorHAnsi" w:hAnsi="Tahoma" w:cs="Tahoma"/>
                <w:color w:val="000000"/>
                <w:sz w:val="18"/>
                <w:szCs w:val="18"/>
              </w:rPr>
              <w:t>-</w:t>
            </w:r>
            <w:r w:rsidRPr="0021720E">
              <w:rPr>
                <w:rFonts w:ascii="Tahoma" w:eastAsiaTheme="minorHAnsi" w:hAnsi="Tahoma" w:cs="Tahoma"/>
                <w:color w:val="000000"/>
                <w:sz w:val="18"/>
                <w:szCs w:val="18"/>
                <w:lang w:val="en-US"/>
              </w:rPr>
              <w:t>40</w:t>
            </w:r>
            <w:r w:rsidRPr="0021720E">
              <w:rPr>
                <w:rFonts w:ascii="Tahoma" w:eastAsiaTheme="minorHAnsi" w:hAnsi="Tahoma" w:cs="Tahoma"/>
                <w:color w:val="000000"/>
                <w:sz w:val="18"/>
                <w:szCs w:val="18"/>
              </w:rPr>
              <w:t>0В\</w:t>
            </w:r>
            <w:r w:rsidRPr="0021720E">
              <w:rPr>
                <w:rFonts w:ascii="Tahoma" w:eastAsiaTheme="minorHAnsi" w:hAnsi="Tahoma" w:cs="Tahoma"/>
                <w:sz w:val="18"/>
                <w:szCs w:val="18"/>
              </w:rPr>
              <w:t xml:space="preserve"> </w:t>
            </w:r>
            <w:r w:rsidRPr="0021720E">
              <w:rPr>
                <w:rFonts w:ascii="Tahoma" w:eastAsiaTheme="minorHAnsi" w:hAnsi="Tahoma" w:cs="Tahoma"/>
                <w:color w:val="000000"/>
                <w:sz w:val="18"/>
                <w:szCs w:val="18"/>
              </w:rPr>
              <w:t>L-N-230 В</w:t>
            </w:r>
          </w:p>
        </w:tc>
        <w:tc>
          <w:tcPr>
            <w:tcW w:w="525" w:type="pct"/>
            <w:vMerge/>
            <w:noWrap/>
            <w:vAlign w:val="center"/>
          </w:tcPr>
          <w:p w14:paraId="47C902E1"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0F29F9DF" w14:textId="77777777" w:rsidTr="0016431F">
        <w:trPr>
          <w:trHeight w:val="227"/>
          <w:jc w:val="center"/>
        </w:trPr>
        <w:tc>
          <w:tcPr>
            <w:tcW w:w="264" w:type="pct"/>
            <w:vAlign w:val="center"/>
          </w:tcPr>
          <w:p w14:paraId="27392EEC"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7</w:t>
            </w:r>
          </w:p>
        </w:tc>
        <w:tc>
          <w:tcPr>
            <w:tcW w:w="2300" w:type="pct"/>
            <w:vAlign w:val="center"/>
          </w:tcPr>
          <w:p w14:paraId="57C9CAF5" w14:textId="048795C2"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Частота тока</w:t>
            </w:r>
          </w:p>
        </w:tc>
        <w:tc>
          <w:tcPr>
            <w:tcW w:w="1911" w:type="pct"/>
            <w:vAlign w:val="center"/>
          </w:tcPr>
          <w:p w14:paraId="737BEDD2" w14:textId="3ABF22D3"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50 Гц</w:t>
            </w:r>
          </w:p>
        </w:tc>
        <w:tc>
          <w:tcPr>
            <w:tcW w:w="525" w:type="pct"/>
            <w:vMerge/>
            <w:noWrap/>
            <w:vAlign w:val="center"/>
          </w:tcPr>
          <w:p w14:paraId="745F82CD"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1DE0D910" w14:textId="77777777" w:rsidTr="0016431F">
        <w:trPr>
          <w:trHeight w:val="227"/>
          <w:jc w:val="center"/>
        </w:trPr>
        <w:tc>
          <w:tcPr>
            <w:tcW w:w="264" w:type="pct"/>
            <w:vAlign w:val="center"/>
          </w:tcPr>
          <w:p w14:paraId="58639C2E"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8</w:t>
            </w:r>
          </w:p>
        </w:tc>
        <w:tc>
          <w:tcPr>
            <w:tcW w:w="2300" w:type="pct"/>
            <w:vAlign w:val="center"/>
          </w:tcPr>
          <w:p w14:paraId="6088E993" w14:textId="77777777" w:rsidR="00FD0F5A" w:rsidRPr="0021720E" w:rsidRDefault="00FD0F5A" w:rsidP="00FD0F5A">
            <w:pPr>
              <w:autoSpaceDE w:val="0"/>
              <w:autoSpaceDN w:val="0"/>
              <w:adjustRightInd w:val="0"/>
              <w:spacing w:after="0" w:line="240" w:lineRule="auto"/>
              <w:ind w:left="360" w:hanging="360"/>
              <w:rPr>
                <w:rFonts w:ascii="Tahoma" w:eastAsiaTheme="minorHAnsi" w:hAnsi="Tahoma" w:cs="Tahoma"/>
                <w:color w:val="000000"/>
                <w:sz w:val="18"/>
                <w:szCs w:val="18"/>
              </w:rPr>
            </w:pPr>
            <w:r w:rsidRPr="0021720E">
              <w:rPr>
                <w:rFonts w:ascii="Tahoma" w:eastAsiaTheme="minorHAnsi" w:hAnsi="Tahoma" w:cs="Tahoma"/>
                <w:color w:val="000000"/>
                <w:sz w:val="18"/>
                <w:szCs w:val="18"/>
              </w:rPr>
              <w:t>Автоматический выключатель 4 полюсной 400В</w:t>
            </w:r>
          </w:p>
          <w:p w14:paraId="33119E56" w14:textId="7F758BC8"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Выходная однофазная розетка с заземлением 1х16А/230В</w:t>
            </w:r>
          </w:p>
        </w:tc>
        <w:tc>
          <w:tcPr>
            <w:tcW w:w="1911" w:type="pct"/>
            <w:vAlign w:val="center"/>
          </w:tcPr>
          <w:p w14:paraId="45F41C90" w14:textId="51A7C3CE"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40F8A50E"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441B1DFB" w14:textId="77777777" w:rsidTr="0016431F">
        <w:trPr>
          <w:trHeight w:val="227"/>
          <w:jc w:val="center"/>
        </w:trPr>
        <w:tc>
          <w:tcPr>
            <w:tcW w:w="264" w:type="pct"/>
            <w:vAlign w:val="center"/>
          </w:tcPr>
          <w:p w14:paraId="55F3FF85"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9</w:t>
            </w:r>
          </w:p>
        </w:tc>
        <w:tc>
          <w:tcPr>
            <w:tcW w:w="2300" w:type="pct"/>
            <w:vAlign w:val="center"/>
          </w:tcPr>
          <w:p w14:paraId="0C9E80D0" w14:textId="5B8080A0"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Степень защиты альтернатора</w:t>
            </w:r>
          </w:p>
        </w:tc>
        <w:tc>
          <w:tcPr>
            <w:tcW w:w="1911" w:type="pct"/>
            <w:vAlign w:val="center"/>
          </w:tcPr>
          <w:p w14:paraId="37C069D4" w14:textId="2C0F96CB"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не ниже IP 2</w:t>
            </w:r>
            <w:r w:rsidRPr="0021720E">
              <w:rPr>
                <w:rFonts w:ascii="Tahoma" w:eastAsiaTheme="minorHAnsi" w:hAnsi="Tahoma" w:cs="Tahoma"/>
                <w:color w:val="000000"/>
                <w:sz w:val="18"/>
                <w:szCs w:val="18"/>
                <w:lang w:val="en-US"/>
              </w:rPr>
              <w:t>3</w:t>
            </w:r>
          </w:p>
        </w:tc>
        <w:tc>
          <w:tcPr>
            <w:tcW w:w="525" w:type="pct"/>
            <w:vMerge/>
            <w:noWrap/>
            <w:vAlign w:val="center"/>
          </w:tcPr>
          <w:p w14:paraId="6BA8C1AE"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287E2B86" w14:textId="77777777" w:rsidTr="0016431F">
        <w:trPr>
          <w:trHeight w:val="227"/>
          <w:jc w:val="center"/>
        </w:trPr>
        <w:tc>
          <w:tcPr>
            <w:tcW w:w="264" w:type="pct"/>
            <w:vAlign w:val="center"/>
          </w:tcPr>
          <w:p w14:paraId="5F5A0411"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10</w:t>
            </w:r>
          </w:p>
        </w:tc>
        <w:tc>
          <w:tcPr>
            <w:tcW w:w="2300" w:type="pct"/>
            <w:vAlign w:val="center"/>
          </w:tcPr>
          <w:p w14:paraId="1B5AF0DF" w14:textId="6BD35576"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Электрический запуск</w:t>
            </w:r>
          </w:p>
        </w:tc>
        <w:tc>
          <w:tcPr>
            <w:tcW w:w="1911" w:type="pct"/>
            <w:vAlign w:val="center"/>
          </w:tcPr>
          <w:p w14:paraId="0AD755AF" w14:textId="6D18C53B"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01FED6AC"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0CB73788" w14:textId="77777777" w:rsidTr="0016431F">
        <w:trPr>
          <w:trHeight w:val="227"/>
          <w:jc w:val="center"/>
        </w:trPr>
        <w:tc>
          <w:tcPr>
            <w:tcW w:w="264" w:type="pct"/>
            <w:vAlign w:val="center"/>
          </w:tcPr>
          <w:p w14:paraId="0B587F83"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11</w:t>
            </w:r>
          </w:p>
        </w:tc>
        <w:tc>
          <w:tcPr>
            <w:tcW w:w="2300" w:type="pct"/>
            <w:vAlign w:val="center"/>
          </w:tcPr>
          <w:p w14:paraId="5D20882C" w14:textId="258279D1"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Автоматическая регулировка частоты вращения двигателя механическая.</w:t>
            </w:r>
          </w:p>
        </w:tc>
        <w:tc>
          <w:tcPr>
            <w:tcW w:w="1911" w:type="pct"/>
            <w:vAlign w:val="center"/>
          </w:tcPr>
          <w:p w14:paraId="4414FA0B" w14:textId="6A536051"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73C94DB6"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0AE048CE" w14:textId="77777777" w:rsidTr="0016431F">
        <w:trPr>
          <w:trHeight w:val="227"/>
          <w:jc w:val="center"/>
        </w:trPr>
        <w:tc>
          <w:tcPr>
            <w:tcW w:w="264" w:type="pct"/>
            <w:vAlign w:val="center"/>
          </w:tcPr>
          <w:p w14:paraId="6BDA0BFC"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lastRenderedPageBreak/>
              <w:t>12</w:t>
            </w:r>
          </w:p>
        </w:tc>
        <w:tc>
          <w:tcPr>
            <w:tcW w:w="2300" w:type="pct"/>
            <w:vAlign w:val="center"/>
          </w:tcPr>
          <w:p w14:paraId="270AA980" w14:textId="19881AC6"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Время наработки на отказ не менее 10 000 час</w:t>
            </w:r>
          </w:p>
        </w:tc>
        <w:tc>
          <w:tcPr>
            <w:tcW w:w="1911" w:type="pct"/>
            <w:vAlign w:val="center"/>
          </w:tcPr>
          <w:p w14:paraId="5F155D27" w14:textId="1BA2F53F"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51A39036"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08B6173B" w14:textId="77777777" w:rsidTr="0016431F">
        <w:trPr>
          <w:trHeight w:val="227"/>
          <w:jc w:val="center"/>
        </w:trPr>
        <w:tc>
          <w:tcPr>
            <w:tcW w:w="264" w:type="pct"/>
            <w:vAlign w:val="center"/>
          </w:tcPr>
          <w:p w14:paraId="5955AA80"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13</w:t>
            </w:r>
          </w:p>
        </w:tc>
        <w:tc>
          <w:tcPr>
            <w:tcW w:w="2300" w:type="pct"/>
            <w:vAlign w:val="center"/>
          </w:tcPr>
          <w:p w14:paraId="1577DB39" w14:textId="77777777" w:rsidR="00FD0F5A" w:rsidRPr="0021720E" w:rsidRDefault="00FD0F5A" w:rsidP="00FD0F5A">
            <w:pPr>
              <w:autoSpaceDE w:val="0"/>
              <w:autoSpaceDN w:val="0"/>
              <w:adjustRightInd w:val="0"/>
              <w:spacing w:after="0" w:line="240" w:lineRule="auto"/>
              <w:rPr>
                <w:rFonts w:ascii="Tahoma" w:eastAsiaTheme="minorHAnsi" w:hAnsi="Tahoma" w:cs="Tahoma"/>
                <w:sz w:val="18"/>
                <w:szCs w:val="18"/>
              </w:rPr>
            </w:pPr>
            <w:r w:rsidRPr="0021720E">
              <w:rPr>
                <w:rFonts w:ascii="Tahoma" w:eastAsiaTheme="minorHAnsi" w:hAnsi="Tahoma" w:cs="Tahoma"/>
                <w:b/>
                <w:sz w:val="18"/>
                <w:szCs w:val="18"/>
              </w:rPr>
              <w:t>Исполнение АВР:</w:t>
            </w:r>
            <w:r w:rsidRPr="0021720E">
              <w:rPr>
                <w:rFonts w:ascii="Tahoma" w:eastAsiaTheme="minorHAnsi" w:hAnsi="Tahoma" w:cs="Tahoma"/>
                <w:sz w:val="18"/>
                <w:szCs w:val="18"/>
              </w:rPr>
              <w:t xml:space="preserve"> 3ф, с возможностью подключения 3-х фазной сети и 3 фазного </w:t>
            </w:r>
          </w:p>
          <w:p w14:paraId="467ADC06" w14:textId="3221E383"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генератора</w:t>
            </w:r>
          </w:p>
        </w:tc>
        <w:tc>
          <w:tcPr>
            <w:tcW w:w="1911" w:type="pct"/>
            <w:vAlign w:val="center"/>
          </w:tcPr>
          <w:p w14:paraId="72579EC1" w14:textId="55A721FD"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 </w:t>
            </w:r>
          </w:p>
        </w:tc>
        <w:tc>
          <w:tcPr>
            <w:tcW w:w="525" w:type="pct"/>
            <w:vMerge/>
            <w:noWrap/>
            <w:vAlign w:val="center"/>
          </w:tcPr>
          <w:p w14:paraId="26724461"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7B468854" w14:textId="77777777" w:rsidTr="0016431F">
        <w:trPr>
          <w:trHeight w:val="227"/>
          <w:jc w:val="center"/>
        </w:trPr>
        <w:tc>
          <w:tcPr>
            <w:tcW w:w="264" w:type="pct"/>
            <w:vAlign w:val="center"/>
          </w:tcPr>
          <w:p w14:paraId="4CA5EBAE" w14:textId="77777777" w:rsidR="00FD0F5A" w:rsidRPr="0016431F" w:rsidRDefault="00FD0F5A" w:rsidP="00FD0F5A">
            <w:pPr>
              <w:spacing w:after="0" w:line="240" w:lineRule="auto"/>
              <w:jc w:val="center"/>
              <w:rPr>
                <w:rFonts w:ascii="Tahoma" w:hAnsi="Tahoma" w:cs="Tahoma"/>
                <w:sz w:val="18"/>
                <w:szCs w:val="18"/>
              </w:rPr>
            </w:pPr>
            <w:r w:rsidRPr="0016431F">
              <w:rPr>
                <w:rFonts w:ascii="Tahoma" w:hAnsi="Tahoma" w:cs="Tahoma"/>
                <w:sz w:val="18"/>
                <w:szCs w:val="18"/>
              </w:rPr>
              <w:t>14</w:t>
            </w:r>
          </w:p>
        </w:tc>
        <w:tc>
          <w:tcPr>
            <w:tcW w:w="2300" w:type="pct"/>
            <w:vAlign w:val="center"/>
          </w:tcPr>
          <w:p w14:paraId="5921EF35" w14:textId="77777777" w:rsidR="00FD0F5A" w:rsidRPr="0021720E" w:rsidRDefault="00FD0F5A" w:rsidP="00FD0F5A">
            <w:pPr>
              <w:autoSpaceDE w:val="0"/>
              <w:autoSpaceDN w:val="0"/>
              <w:adjustRightInd w:val="0"/>
              <w:spacing w:after="0" w:line="240" w:lineRule="auto"/>
              <w:rPr>
                <w:rFonts w:ascii="Tahoma" w:eastAsiaTheme="minorHAnsi" w:hAnsi="Tahoma" w:cs="Tahoma"/>
                <w:color w:val="000000"/>
                <w:sz w:val="18"/>
                <w:szCs w:val="18"/>
              </w:rPr>
            </w:pPr>
            <w:r w:rsidRPr="0021720E">
              <w:rPr>
                <w:rFonts w:ascii="Tahoma" w:eastAsiaTheme="minorHAnsi" w:hAnsi="Tahoma" w:cs="Tahoma"/>
                <w:b/>
                <w:color w:val="000000"/>
                <w:sz w:val="18"/>
                <w:szCs w:val="18"/>
              </w:rPr>
              <w:t>Устройство защиты:</w:t>
            </w:r>
            <w:r w:rsidRPr="0021720E">
              <w:rPr>
                <w:rFonts w:ascii="Tahoma" w:eastAsiaTheme="minorHAnsi" w:hAnsi="Tahoma" w:cs="Tahoma"/>
                <w:color w:val="000000"/>
                <w:sz w:val="18"/>
                <w:szCs w:val="18"/>
              </w:rPr>
              <w:t xml:space="preserve"> - превышение U Вых=230В генератора; - превышение f Вых</w:t>
            </w:r>
          </w:p>
          <w:p w14:paraId="144F435C" w14:textId="05E29D33"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=50Гц</w:t>
            </w:r>
            <w:r w:rsidRPr="0021720E">
              <w:rPr>
                <w:rFonts w:ascii="Tahoma" w:eastAsiaTheme="minorHAnsi" w:hAnsi="Tahoma" w:cs="Tahoma"/>
                <w:b/>
                <w:color w:val="000000"/>
                <w:sz w:val="18"/>
                <w:szCs w:val="18"/>
              </w:rPr>
              <w:t xml:space="preserve"> </w:t>
            </w:r>
            <w:r w:rsidRPr="0021720E">
              <w:rPr>
                <w:rFonts w:ascii="Tahoma" w:eastAsiaTheme="minorHAnsi" w:hAnsi="Tahoma" w:cs="Tahoma"/>
                <w:color w:val="000000"/>
                <w:sz w:val="18"/>
                <w:szCs w:val="18"/>
              </w:rPr>
              <w:t>генератора;-от короткого замыкания на выходе генератора</w:t>
            </w:r>
          </w:p>
        </w:tc>
        <w:tc>
          <w:tcPr>
            <w:tcW w:w="1911" w:type="pct"/>
            <w:vAlign w:val="center"/>
          </w:tcPr>
          <w:p w14:paraId="3FD7EF66" w14:textId="07CFD848"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 </w:t>
            </w:r>
          </w:p>
        </w:tc>
        <w:tc>
          <w:tcPr>
            <w:tcW w:w="525" w:type="pct"/>
            <w:vMerge/>
            <w:noWrap/>
            <w:vAlign w:val="center"/>
          </w:tcPr>
          <w:p w14:paraId="5A07E0C3"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18CDC042" w14:textId="77777777" w:rsidTr="00FD0F5A">
        <w:trPr>
          <w:trHeight w:val="227"/>
          <w:jc w:val="center"/>
        </w:trPr>
        <w:tc>
          <w:tcPr>
            <w:tcW w:w="264" w:type="pct"/>
            <w:vAlign w:val="center"/>
          </w:tcPr>
          <w:p w14:paraId="5BE90982"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15</w:t>
            </w:r>
          </w:p>
        </w:tc>
        <w:tc>
          <w:tcPr>
            <w:tcW w:w="2300" w:type="pct"/>
            <w:vAlign w:val="center"/>
          </w:tcPr>
          <w:p w14:paraId="61B551F1" w14:textId="77777777" w:rsidR="00FD0F5A" w:rsidRPr="0021720E" w:rsidRDefault="00FD0F5A" w:rsidP="00FD0F5A">
            <w:pPr>
              <w:autoSpaceDE w:val="0"/>
              <w:autoSpaceDN w:val="0"/>
              <w:adjustRightInd w:val="0"/>
              <w:spacing w:after="0" w:line="240" w:lineRule="auto"/>
              <w:ind w:left="360" w:hanging="360"/>
              <w:rPr>
                <w:rFonts w:ascii="Tahoma" w:eastAsiaTheme="minorHAnsi" w:hAnsi="Tahoma" w:cs="Tahoma"/>
                <w:b/>
                <w:sz w:val="18"/>
                <w:szCs w:val="18"/>
              </w:rPr>
            </w:pPr>
            <w:r w:rsidRPr="0021720E">
              <w:rPr>
                <w:rFonts w:ascii="Tahoma" w:eastAsiaTheme="minorHAnsi" w:hAnsi="Tahoma" w:cs="Tahoma"/>
                <w:b/>
                <w:sz w:val="18"/>
                <w:szCs w:val="18"/>
              </w:rPr>
              <w:t>Наличие сигнализации и характеристики:</w:t>
            </w:r>
            <w:r w:rsidRPr="0021720E">
              <w:rPr>
                <w:rFonts w:ascii="Tahoma" w:eastAsiaTheme="minorHAnsi" w:hAnsi="Tahoma" w:cs="Tahoma"/>
                <w:sz w:val="18"/>
                <w:szCs w:val="18"/>
                <w:u w:val="single"/>
              </w:rPr>
              <w:t xml:space="preserve"> </w:t>
            </w:r>
          </w:p>
          <w:p w14:paraId="04156F09" w14:textId="77777777" w:rsidR="00FD0F5A" w:rsidRPr="0021720E" w:rsidRDefault="00FD0F5A" w:rsidP="00FD0F5A">
            <w:pPr>
              <w:autoSpaceDE w:val="0"/>
              <w:autoSpaceDN w:val="0"/>
              <w:adjustRightInd w:val="0"/>
              <w:spacing w:after="0" w:line="240" w:lineRule="auto"/>
              <w:rPr>
                <w:rFonts w:ascii="Tahoma" w:eastAsiaTheme="minorHAnsi" w:hAnsi="Tahoma" w:cs="Tahoma"/>
                <w:b/>
                <w:sz w:val="18"/>
                <w:szCs w:val="18"/>
              </w:rPr>
            </w:pPr>
            <w:r w:rsidRPr="0021720E">
              <w:rPr>
                <w:rFonts w:ascii="Tahoma" w:eastAsiaTheme="minorHAnsi" w:hAnsi="Tahoma" w:cs="Tahoma"/>
                <w:b/>
                <w:sz w:val="18"/>
                <w:szCs w:val="18"/>
              </w:rPr>
              <w:t>Двигатель:</w:t>
            </w:r>
          </w:p>
          <w:p w14:paraId="45514FA3" w14:textId="77777777" w:rsidR="00FD0F5A" w:rsidRPr="0021720E" w:rsidRDefault="00FD0F5A" w:rsidP="00FD0F5A">
            <w:pPr>
              <w:autoSpaceDE w:val="0"/>
              <w:autoSpaceDN w:val="0"/>
              <w:adjustRightInd w:val="0"/>
              <w:spacing w:after="0" w:line="240" w:lineRule="auto"/>
              <w:ind w:left="360" w:hanging="360"/>
              <w:rPr>
                <w:rFonts w:ascii="Tahoma" w:eastAsiaTheme="minorHAnsi" w:hAnsi="Tahoma" w:cs="Tahoma"/>
                <w:sz w:val="18"/>
                <w:szCs w:val="18"/>
              </w:rPr>
            </w:pPr>
            <w:r w:rsidRPr="0021720E">
              <w:rPr>
                <w:rFonts w:ascii="Tahoma" w:eastAsiaTheme="minorHAnsi" w:hAnsi="Tahoma" w:cs="Tahoma"/>
                <w:sz w:val="18"/>
                <w:szCs w:val="18"/>
              </w:rPr>
              <w:t>-давление масла</w:t>
            </w:r>
          </w:p>
          <w:p w14:paraId="5B68EFDD" w14:textId="77777777" w:rsidR="00FD0F5A" w:rsidRPr="0021720E" w:rsidRDefault="00FD0F5A" w:rsidP="00FD0F5A">
            <w:pPr>
              <w:autoSpaceDE w:val="0"/>
              <w:autoSpaceDN w:val="0"/>
              <w:adjustRightInd w:val="0"/>
              <w:spacing w:after="0" w:line="240" w:lineRule="auto"/>
              <w:ind w:left="360" w:hanging="360"/>
              <w:rPr>
                <w:rFonts w:ascii="Tahoma" w:eastAsiaTheme="minorHAnsi" w:hAnsi="Tahoma" w:cs="Tahoma"/>
                <w:sz w:val="18"/>
                <w:szCs w:val="18"/>
              </w:rPr>
            </w:pPr>
            <w:r w:rsidRPr="0021720E">
              <w:rPr>
                <w:rFonts w:ascii="Tahoma" w:eastAsiaTheme="minorHAnsi" w:hAnsi="Tahoma" w:cs="Tahoma"/>
                <w:sz w:val="18"/>
                <w:szCs w:val="18"/>
              </w:rPr>
              <w:t>-обороты двигателя</w:t>
            </w:r>
          </w:p>
          <w:p w14:paraId="63C6CE58" w14:textId="77777777" w:rsidR="00FD0F5A" w:rsidRPr="0021720E" w:rsidRDefault="00FD0F5A" w:rsidP="00FD0F5A">
            <w:pPr>
              <w:autoSpaceDE w:val="0"/>
              <w:autoSpaceDN w:val="0"/>
              <w:adjustRightInd w:val="0"/>
              <w:spacing w:after="0" w:line="240" w:lineRule="auto"/>
              <w:ind w:left="360" w:hanging="360"/>
              <w:rPr>
                <w:rFonts w:ascii="Tahoma" w:eastAsiaTheme="minorHAnsi" w:hAnsi="Tahoma" w:cs="Tahoma"/>
                <w:sz w:val="18"/>
                <w:szCs w:val="18"/>
              </w:rPr>
            </w:pPr>
            <w:r w:rsidRPr="0021720E">
              <w:rPr>
                <w:rFonts w:ascii="Tahoma" w:eastAsiaTheme="minorHAnsi" w:hAnsi="Tahoma" w:cs="Tahoma"/>
                <w:sz w:val="18"/>
                <w:szCs w:val="18"/>
              </w:rPr>
              <w:t>-температура охлаждающей жидкости</w:t>
            </w:r>
            <w:r w:rsidRPr="0021720E">
              <w:rPr>
                <w:rFonts w:ascii="Tahoma" w:eastAsiaTheme="minorHAnsi" w:hAnsi="Tahoma" w:cs="Tahoma"/>
                <w:sz w:val="18"/>
                <w:szCs w:val="18"/>
                <w:u w:val="single"/>
              </w:rPr>
              <w:t xml:space="preserve"> </w:t>
            </w:r>
          </w:p>
          <w:p w14:paraId="5CE6F6BC" w14:textId="77777777" w:rsidR="00FD0F5A" w:rsidRPr="0021720E" w:rsidRDefault="00FD0F5A" w:rsidP="00FD0F5A">
            <w:pPr>
              <w:autoSpaceDE w:val="0"/>
              <w:autoSpaceDN w:val="0"/>
              <w:adjustRightInd w:val="0"/>
              <w:spacing w:after="0" w:line="240" w:lineRule="auto"/>
              <w:ind w:left="360" w:hanging="360"/>
              <w:rPr>
                <w:rFonts w:ascii="Tahoma" w:eastAsiaTheme="minorHAnsi" w:hAnsi="Tahoma" w:cs="Tahoma"/>
                <w:b/>
                <w:sz w:val="18"/>
                <w:szCs w:val="18"/>
              </w:rPr>
            </w:pPr>
            <w:r w:rsidRPr="0021720E">
              <w:rPr>
                <w:rFonts w:ascii="Tahoma" w:eastAsiaTheme="minorHAnsi" w:hAnsi="Tahoma" w:cs="Tahoma"/>
                <w:b/>
                <w:sz w:val="18"/>
                <w:szCs w:val="18"/>
              </w:rPr>
              <w:t>Генератор:</w:t>
            </w:r>
          </w:p>
          <w:p w14:paraId="161E97F8" w14:textId="1BBD0ADA" w:rsidR="00FD0F5A" w:rsidRPr="00FD0F5A" w:rsidRDefault="00FD0F5A" w:rsidP="00FD0F5A">
            <w:pPr>
              <w:autoSpaceDE w:val="0"/>
              <w:autoSpaceDN w:val="0"/>
              <w:adjustRightInd w:val="0"/>
              <w:spacing w:after="0" w:line="240" w:lineRule="auto"/>
              <w:ind w:left="360" w:hanging="360"/>
              <w:rPr>
                <w:rFonts w:ascii="Tahoma" w:eastAsiaTheme="minorHAnsi" w:hAnsi="Tahoma" w:cs="Tahoma"/>
                <w:sz w:val="18"/>
                <w:szCs w:val="18"/>
              </w:rPr>
            </w:pPr>
            <w:r w:rsidRPr="0021720E">
              <w:rPr>
                <w:rFonts w:ascii="Tahoma" w:eastAsiaTheme="minorHAnsi" w:hAnsi="Tahoma" w:cs="Tahoma"/>
                <w:sz w:val="18"/>
                <w:szCs w:val="18"/>
              </w:rPr>
              <w:t>-Iвых, Uвых, fвых</w:t>
            </w:r>
          </w:p>
        </w:tc>
        <w:tc>
          <w:tcPr>
            <w:tcW w:w="1911" w:type="pct"/>
            <w:vAlign w:val="center"/>
          </w:tcPr>
          <w:p w14:paraId="2EB8D378" w14:textId="4BA8EED0"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03957C49"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563532D7" w14:textId="77777777" w:rsidTr="0016431F">
        <w:trPr>
          <w:trHeight w:val="227"/>
          <w:jc w:val="center"/>
        </w:trPr>
        <w:tc>
          <w:tcPr>
            <w:tcW w:w="264" w:type="pct"/>
            <w:vAlign w:val="center"/>
          </w:tcPr>
          <w:p w14:paraId="28555F3F"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16</w:t>
            </w:r>
          </w:p>
        </w:tc>
        <w:tc>
          <w:tcPr>
            <w:tcW w:w="2300" w:type="pct"/>
            <w:vAlign w:val="center"/>
          </w:tcPr>
          <w:p w14:paraId="6E33C15C" w14:textId="10F1ABF3"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Объем топливного бака</w:t>
            </w:r>
          </w:p>
        </w:tc>
        <w:tc>
          <w:tcPr>
            <w:tcW w:w="1911" w:type="pct"/>
            <w:vAlign w:val="center"/>
          </w:tcPr>
          <w:p w14:paraId="1E0ABEA6" w14:textId="2ADE854B"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не менее 120 литров</w:t>
            </w:r>
          </w:p>
        </w:tc>
        <w:tc>
          <w:tcPr>
            <w:tcW w:w="525" w:type="pct"/>
            <w:vMerge/>
            <w:noWrap/>
            <w:vAlign w:val="center"/>
          </w:tcPr>
          <w:p w14:paraId="1D40B38F"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2CE1A1C8" w14:textId="77777777" w:rsidTr="0016431F">
        <w:trPr>
          <w:trHeight w:val="227"/>
          <w:jc w:val="center"/>
        </w:trPr>
        <w:tc>
          <w:tcPr>
            <w:tcW w:w="264" w:type="pct"/>
            <w:vAlign w:val="center"/>
          </w:tcPr>
          <w:p w14:paraId="51EC3D4B"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17</w:t>
            </w:r>
          </w:p>
        </w:tc>
        <w:tc>
          <w:tcPr>
            <w:tcW w:w="2300" w:type="pct"/>
            <w:vAlign w:val="center"/>
          </w:tcPr>
          <w:p w14:paraId="6EF84241" w14:textId="225E30B1"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 xml:space="preserve">Размещение топливного бака под фундаментальной рамой совместно с генератором </w:t>
            </w:r>
          </w:p>
        </w:tc>
        <w:tc>
          <w:tcPr>
            <w:tcW w:w="1911" w:type="pct"/>
            <w:vAlign w:val="center"/>
          </w:tcPr>
          <w:p w14:paraId="4512B9EA" w14:textId="35AC5F05"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обязательно</w:t>
            </w:r>
          </w:p>
        </w:tc>
        <w:tc>
          <w:tcPr>
            <w:tcW w:w="525" w:type="pct"/>
            <w:vMerge/>
            <w:noWrap/>
            <w:vAlign w:val="center"/>
          </w:tcPr>
          <w:p w14:paraId="7A731B0C"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6AC0194A" w14:textId="77777777" w:rsidTr="0016431F">
        <w:trPr>
          <w:trHeight w:val="227"/>
          <w:jc w:val="center"/>
        </w:trPr>
        <w:tc>
          <w:tcPr>
            <w:tcW w:w="264" w:type="pct"/>
            <w:vAlign w:val="center"/>
          </w:tcPr>
          <w:p w14:paraId="67084A66"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18</w:t>
            </w:r>
          </w:p>
        </w:tc>
        <w:tc>
          <w:tcPr>
            <w:tcW w:w="2300" w:type="pct"/>
            <w:vAlign w:val="center"/>
          </w:tcPr>
          <w:p w14:paraId="441B159A" w14:textId="06AC1DE8" w:rsidR="00FD0F5A" w:rsidRPr="00FD0F5A" w:rsidRDefault="00FD0F5A" w:rsidP="00FD0F5A">
            <w:pPr>
              <w:widowControl w:val="0"/>
              <w:spacing w:after="0" w:line="240" w:lineRule="auto"/>
              <w:jc w:val="both"/>
              <w:rPr>
                <w:rFonts w:ascii="Tahoma" w:eastAsiaTheme="minorHAnsi" w:hAnsi="Tahoma" w:cs="Tahoma"/>
                <w:sz w:val="18"/>
                <w:szCs w:val="18"/>
              </w:rPr>
            </w:pPr>
            <w:r w:rsidRPr="008C5C87">
              <w:rPr>
                <w:rFonts w:ascii="Tahoma" w:eastAsiaTheme="minorHAnsi" w:hAnsi="Tahoma" w:cs="Tahoma"/>
                <w:color w:val="FF0000"/>
                <w:sz w:val="18"/>
                <w:szCs w:val="18"/>
              </w:rPr>
              <w:t>Фильтр-водоотделитель с краном для слива воды и автоматическим отключением при критическом уровне воды в топливной системе</w:t>
            </w:r>
          </w:p>
        </w:tc>
        <w:tc>
          <w:tcPr>
            <w:tcW w:w="1911" w:type="pct"/>
            <w:vAlign w:val="center"/>
          </w:tcPr>
          <w:p w14:paraId="5E189A06" w14:textId="30C61550"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обязательно</w:t>
            </w:r>
          </w:p>
        </w:tc>
        <w:tc>
          <w:tcPr>
            <w:tcW w:w="525" w:type="pct"/>
            <w:vMerge/>
            <w:noWrap/>
            <w:vAlign w:val="center"/>
          </w:tcPr>
          <w:p w14:paraId="70D9B34A"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3D5414BB" w14:textId="77777777" w:rsidTr="0016431F">
        <w:trPr>
          <w:trHeight w:val="227"/>
          <w:jc w:val="center"/>
        </w:trPr>
        <w:tc>
          <w:tcPr>
            <w:tcW w:w="264" w:type="pct"/>
            <w:vAlign w:val="center"/>
          </w:tcPr>
          <w:p w14:paraId="66970C04"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19</w:t>
            </w:r>
          </w:p>
        </w:tc>
        <w:tc>
          <w:tcPr>
            <w:tcW w:w="2300" w:type="pct"/>
            <w:vAlign w:val="center"/>
          </w:tcPr>
          <w:p w14:paraId="4BB4D104" w14:textId="23632504"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Ручной насос для откачки отработанного масла</w:t>
            </w:r>
          </w:p>
        </w:tc>
        <w:tc>
          <w:tcPr>
            <w:tcW w:w="1911" w:type="pct"/>
            <w:vAlign w:val="center"/>
          </w:tcPr>
          <w:p w14:paraId="72C35EF1" w14:textId="3A2C7761"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обязательно</w:t>
            </w:r>
          </w:p>
        </w:tc>
        <w:tc>
          <w:tcPr>
            <w:tcW w:w="525" w:type="pct"/>
            <w:vMerge/>
            <w:noWrap/>
            <w:vAlign w:val="center"/>
          </w:tcPr>
          <w:p w14:paraId="4C1E313F"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70141004" w14:textId="77777777" w:rsidTr="0016431F">
        <w:trPr>
          <w:trHeight w:val="227"/>
          <w:jc w:val="center"/>
        </w:trPr>
        <w:tc>
          <w:tcPr>
            <w:tcW w:w="264" w:type="pct"/>
            <w:vAlign w:val="center"/>
          </w:tcPr>
          <w:p w14:paraId="5DAC116A"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20</w:t>
            </w:r>
          </w:p>
        </w:tc>
        <w:tc>
          <w:tcPr>
            <w:tcW w:w="2300" w:type="pct"/>
            <w:vAlign w:val="center"/>
          </w:tcPr>
          <w:p w14:paraId="2D24F44A" w14:textId="2D8FC2BA"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Уровень шума на расстоянии 7м. от установки</w:t>
            </w:r>
          </w:p>
        </w:tc>
        <w:tc>
          <w:tcPr>
            <w:tcW w:w="1911" w:type="pct"/>
            <w:vAlign w:val="center"/>
          </w:tcPr>
          <w:p w14:paraId="7DBC7A1E" w14:textId="56EC8B7E"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не более 6</w:t>
            </w:r>
            <w:r w:rsidRPr="0021720E">
              <w:rPr>
                <w:rFonts w:ascii="Tahoma" w:eastAsiaTheme="minorHAnsi" w:hAnsi="Tahoma" w:cs="Tahoma"/>
                <w:sz w:val="18"/>
                <w:szCs w:val="18"/>
                <w:lang w:val="en-US"/>
              </w:rPr>
              <w:t>3</w:t>
            </w:r>
            <w:r w:rsidRPr="0021720E">
              <w:rPr>
                <w:rFonts w:ascii="Tahoma" w:eastAsiaTheme="minorHAnsi" w:hAnsi="Tahoma" w:cs="Tahoma"/>
                <w:sz w:val="18"/>
                <w:szCs w:val="18"/>
              </w:rPr>
              <w:t xml:space="preserve"> dB(A), </w:t>
            </w:r>
          </w:p>
        </w:tc>
        <w:tc>
          <w:tcPr>
            <w:tcW w:w="525" w:type="pct"/>
            <w:vMerge/>
            <w:noWrap/>
            <w:vAlign w:val="center"/>
          </w:tcPr>
          <w:p w14:paraId="42A5DCCA"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120F8F45" w14:textId="77777777" w:rsidTr="0016431F">
        <w:trPr>
          <w:trHeight w:val="227"/>
          <w:jc w:val="center"/>
        </w:trPr>
        <w:tc>
          <w:tcPr>
            <w:tcW w:w="264" w:type="pct"/>
            <w:vAlign w:val="center"/>
          </w:tcPr>
          <w:p w14:paraId="4CB7531A"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21</w:t>
            </w:r>
          </w:p>
        </w:tc>
        <w:tc>
          <w:tcPr>
            <w:tcW w:w="2300" w:type="pct"/>
            <w:vAlign w:val="center"/>
          </w:tcPr>
          <w:p w14:paraId="2FFBEAC8" w14:textId="7F2E1CDA"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ДВС должен быть заправлен маслом и охлаждающей жидкостью</w:t>
            </w:r>
          </w:p>
        </w:tc>
        <w:tc>
          <w:tcPr>
            <w:tcW w:w="1911" w:type="pct"/>
            <w:vAlign w:val="center"/>
          </w:tcPr>
          <w:p w14:paraId="6E6AC86E" w14:textId="4BB05703"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119812A2"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7897B900" w14:textId="77777777" w:rsidTr="0016431F">
        <w:trPr>
          <w:trHeight w:val="227"/>
          <w:jc w:val="center"/>
        </w:trPr>
        <w:tc>
          <w:tcPr>
            <w:tcW w:w="264" w:type="pct"/>
            <w:vAlign w:val="center"/>
          </w:tcPr>
          <w:p w14:paraId="79F8094D"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22</w:t>
            </w:r>
          </w:p>
        </w:tc>
        <w:tc>
          <w:tcPr>
            <w:tcW w:w="2300" w:type="pct"/>
            <w:vAlign w:val="center"/>
          </w:tcPr>
          <w:p w14:paraId="3B89DADD" w14:textId="2715DBBF" w:rsidR="00FD0F5A" w:rsidRPr="0016431F" w:rsidRDefault="00FD0F5A" w:rsidP="00FD0F5A">
            <w:pPr>
              <w:spacing w:after="0" w:line="240" w:lineRule="auto"/>
              <w:rPr>
                <w:rFonts w:ascii="Tahoma" w:hAnsi="Tahoma" w:cs="Tahoma"/>
                <w:sz w:val="18"/>
                <w:szCs w:val="18"/>
              </w:rPr>
            </w:pPr>
            <w:r w:rsidRPr="008C5C87">
              <w:rPr>
                <w:rFonts w:ascii="Tahoma" w:eastAsiaTheme="minorHAnsi" w:hAnsi="Tahoma" w:cs="Tahoma"/>
                <w:color w:val="FF0000"/>
                <w:sz w:val="18"/>
                <w:szCs w:val="18"/>
              </w:rPr>
              <w:t>Аккумуляторная батарея не менее 80А/ч</w:t>
            </w:r>
          </w:p>
        </w:tc>
        <w:tc>
          <w:tcPr>
            <w:tcW w:w="1911" w:type="pct"/>
            <w:vAlign w:val="center"/>
          </w:tcPr>
          <w:p w14:paraId="329E2EEC" w14:textId="4706D9B1"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797AD704"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16CADF29" w14:textId="77777777" w:rsidTr="0016431F">
        <w:trPr>
          <w:trHeight w:val="227"/>
          <w:jc w:val="center"/>
        </w:trPr>
        <w:tc>
          <w:tcPr>
            <w:tcW w:w="264" w:type="pct"/>
            <w:vAlign w:val="center"/>
          </w:tcPr>
          <w:p w14:paraId="6FA11B46"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23</w:t>
            </w:r>
          </w:p>
        </w:tc>
        <w:tc>
          <w:tcPr>
            <w:tcW w:w="2300" w:type="pct"/>
            <w:vAlign w:val="center"/>
          </w:tcPr>
          <w:p w14:paraId="38E4C938" w14:textId="0C9BEE4E"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Зарядный генератор 12 вольт на ДВС, и зарядное устройство от сети 220 вольт.</w:t>
            </w:r>
          </w:p>
        </w:tc>
        <w:tc>
          <w:tcPr>
            <w:tcW w:w="1911" w:type="pct"/>
            <w:vAlign w:val="center"/>
          </w:tcPr>
          <w:p w14:paraId="3C084E93" w14:textId="6CDA3FB4"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25BB2017"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716E4776" w14:textId="77777777" w:rsidTr="0016431F">
        <w:trPr>
          <w:trHeight w:val="227"/>
          <w:jc w:val="center"/>
        </w:trPr>
        <w:tc>
          <w:tcPr>
            <w:tcW w:w="264" w:type="pct"/>
            <w:vAlign w:val="center"/>
          </w:tcPr>
          <w:p w14:paraId="7FDFE256" w14:textId="77777777" w:rsidR="00FD0F5A" w:rsidRPr="0016431F" w:rsidRDefault="00FD0F5A" w:rsidP="00FD0F5A">
            <w:pPr>
              <w:spacing w:after="0" w:line="240" w:lineRule="auto"/>
              <w:jc w:val="center"/>
              <w:rPr>
                <w:rFonts w:ascii="Tahoma" w:hAnsi="Tahoma" w:cs="Tahoma"/>
                <w:color w:val="000000"/>
                <w:sz w:val="18"/>
                <w:szCs w:val="18"/>
              </w:rPr>
            </w:pPr>
            <w:r w:rsidRPr="0016431F">
              <w:rPr>
                <w:rFonts w:ascii="Tahoma" w:hAnsi="Tahoma" w:cs="Tahoma"/>
                <w:sz w:val="18"/>
                <w:szCs w:val="18"/>
              </w:rPr>
              <w:t>24</w:t>
            </w:r>
          </w:p>
        </w:tc>
        <w:tc>
          <w:tcPr>
            <w:tcW w:w="2300" w:type="pct"/>
            <w:vAlign w:val="center"/>
          </w:tcPr>
          <w:p w14:paraId="4AFAF128" w14:textId="5511D77D"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Счетчики моточасов электронный в АВР</w:t>
            </w:r>
          </w:p>
        </w:tc>
        <w:tc>
          <w:tcPr>
            <w:tcW w:w="1911" w:type="pct"/>
            <w:vAlign w:val="center"/>
          </w:tcPr>
          <w:p w14:paraId="1802655F" w14:textId="0BCAC585"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2EF7BF2F"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4C9552A1" w14:textId="77777777" w:rsidTr="0016431F">
        <w:trPr>
          <w:trHeight w:val="227"/>
          <w:jc w:val="center"/>
        </w:trPr>
        <w:tc>
          <w:tcPr>
            <w:tcW w:w="264" w:type="pct"/>
            <w:vAlign w:val="center"/>
          </w:tcPr>
          <w:p w14:paraId="2CAFE1FC" w14:textId="2F8FF4B3" w:rsidR="00FD0F5A" w:rsidRPr="0016431F" w:rsidRDefault="00FD0F5A" w:rsidP="00FD0F5A">
            <w:pPr>
              <w:spacing w:after="0" w:line="240" w:lineRule="auto"/>
              <w:jc w:val="center"/>
              <w:rPr>
                <w:rFonts w:ascii="Tahoma" w:hAnsi="Tahoma" w:cs="Tahoma"/>
                <w:sz w:val="18"/>
                <w:szCs w:val="18"/>
              </w:rPr>
            </w:pPr>
            <w:r>
              <w:rPr>
                <w:rFonts w:ascii="Tahoma" w:hAnsi="Tahoma" w:cs="Tahoma"/>
                <w:sz w:val="18"/>
                <w:szCs w:val="18"/>
              </w:rPr>
              <w:t>25</w:t>
            </w:r>
          </w:p>
        </w:tc>
        <w:tc>
          <w:tcPr>
            <w:tcW w:w="2300" w:type="pct"/>
            <w:vAlign w:val="center"/>
          </w:tcPr>
          <w:p w14:paraId="727D4CBF" w14:textId="2884B63F"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FF0000"/>
                <w:sz w:val="18"/>
                <w:szCs w:val="18"/>
              </w:rPr>
              <w:t>Подогреватель охлаждающей жидкости с регулятором температуры.</w:t>
            </w:r>
          </w:p>
        </w:tc>
        <w:tc>
          <w:tcPr>
            <w:tcW w:w="1911" w:type="pct"/>
            <w:vAlign w:val="center"/>
          </w:tcPr>
          <w:p w14:paraId="4BF6312C" w14:textId="7D082CCB"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3EC95381"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4C742A0B" w14:textId="77777777" w:rsidTr="0016431F">
        <w:trPr>
          <w:trHeight w:val="227"/>
          <w:jc w:val="center"/>
        </w:trPr>
        <w:tc>
          <w:tcPr>
            <w:tcW w:w="264" w:type="pct"/>
            <w:vAlign w:val="center"/>
          </w:tcPr>
          <w:p w14:paraId="053E28EF" w14:textId="028D1CE6" w:rsidR="00FD0F5A" w:rsidRPr="0016431F" w:rsidRDefault="00FD0F5A" w:rsidP="00FD0F5A">
            <w:pPr>
              <w:spacing w:after="0" w:line="240" w:lineRule="auto"/>
              <w:jc w:val="center"/>
              <w:rPr>
                <w:rFonts w:ascii="Tahoma" w:hAnsi="Tahoma" w:cs="Tahoma"/>
                <w:sz w:val="18"/>
                <w:szCs w:val="18"/>
              </w:rPr>
            </w:pPr>
            <w:r>
              <w:rPr>
                <w:rFonts w:ascii="Tahoma" w:hAnsi="Tahoma" w:cs="Tahoma"/>
                <w:sz w:val="18"/>
                <w:szCs w:val="18"/>
              </w:rPr>
              <w:t>26</w:t>
            </w:r>
          </w:p>
        </w:tc>
        <w:tc>
          <w:tcPr>
            <w:tcW w:w="2300" w:type="pct"/>
            <w:vAlign w:val="center"/>
          </w:tcPr>
          <w:p w14:paraId="3CB51584" w14:textId="45CECFEB" w:rsidR="00FD0F5A" w:rsidRPr="00FD0F5A" w:rsidRDefault="00FD0F5A" w:rsidP="00FD0F5A">
            <w:pPr>
              <w:autoSpaceDE w:val="0"/>
              <w:autoSpaceDN w:val="0"/>
              <w:adjustRightInd w:val="0"/>
              <w:spacing w:after="0" w:line="240" w:lineRule="auto"/>
              <w:ind w:left="360" w:hanging="360"/>
              <w:rPr>
                <w:rFonts w:ascii="Tahoma" w:eastAsiaTheme="minorHAnsi" w:hAnsi="Tahoma" w:cs="Tahoma"/>
                <w:color w:val="FF0000"/>
                <w:sz w:val="18"/>
                <w:szCs w:val="18"/>
              </w:rPr>
            </w:pPr>
            <w:r w:rsidRPr="0021720E">
              <w:rPr>
                <w:rFonts w:ascii="Tahoma" w:eastAsiaTheme="minorHAnsi" w:hAnsi="Tahoma" w:cs="Tahoma"/>
                <w:color w:val="FF0000"/>
                <w:sz w:val="18"/>
                <w:szCs w:val="18"/>
              </w:rPr>
              <w:t xml:space="preserve">Подогреватель топлива </w:t>
            </w:r>
            <w:r w:rsidR="00CA1348">
              <w:rPr>
                <w:rFonts w:ascii="Tahoma" w:eastAsiaTheme="minorHAnsi" w:hAnsi="Tahoma" w:cs="Tahoma"/>
                <w:color w:val="FF0000"/>
                <w:sz w:val="18"/>
                <w:szCs w:val="18"/>
              </w:rPr>
              <w:t xml:space="preserve">в топливном баке </w:t>
            </w:r>
            <w:r w:rsidRPr="0021720E">
              <w:rPr>
                <w:rFonts w:ascii="Tahoma" w:eastAsiaTheme="minorHAnsi" w:hAnsi="Tahoma" w:cs="Tahoma"/>
                <w:color w:val="FF0000"/>
                <w:sz w:val="18"/>
                <w:szCs w:val="18"/>
              </w:rPr>
              <w:t>с регулятором температуры.</w:t>
            </w:r>
          </w:p>
        </w:tc>
        <w:tc>
          <w:tcPr>
            <w:tcW w:w="1911" w:type="pct"/>
            <w:vAlign w:val="center"/>
          </w:tcPr>
          <w:p w14:paraId="0A0747BE" w14:textId="3DAB71C4"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5457EEE2"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7B22C528" w14:textId="77777777" w:rsidTr="0016431F">
        <w:trPr>
          <w:trHeight w:val="227"/>
          <w:jc w:val="center"/>
        </w:trPr>
        <w:tc>
          <w:tcPr>
            <w:tcW w:w="264" w:type="pct"/>
            <w:vAlign w:val="center"/>
          </w:tcPr>
          <w:p w14:paraId="5F5A8EC5" w14:textId="0FE10A60" w:rsidR="00FD0F5A" w:rsidRPr="0016431F" w:rsidRDefault="00FD0F5A" w:rsidP="00FD0F5A">
            <w:pPr>
              <w:spacing w:after="0" w:line="240" w:lineRule="auto"/>
              <w:jc w:val="center"/>
              <w:rPr>
                <w:rFonts w:ascii="Tahoma" w:hAnsi="Tahoma" w:cs="Tahoma"/>
                <w:sz w:val="18"/>
                <w:szCs w:val="18"/>
              </w:rPr>
            </w:pPr>
            <w:r>
              <w:rPr>
                <w:rFonts w:ascii="Tahoma" w:hAnsi="Tahoma" w:cs="Tahoma"/>
                <w:sz w:val="18"/>
                <w:szCs w:val="18"/>
              </w:rPr>
              <w:t>27</w:t>
            </w:r>
          </w:p>
        </w:tc>
        <w:tc>
          <w:tcPr>
            <w:tcW w:w="2300" w:type="pct"/>
            <w:vAlign w:val="center"/>
          </w:tcPr>
          <w:p w14:paraId="30240C7C" w14:textId="185554AE" w:rsidR="00FD0F5A" w:rsidRPr="0016431F" w:rsidRDefault="00FD0F5A" w:rsidP="00FD0F5A">
            <w:pPr>
              <w:autoSpaceDE w:val="0"/>
              <w:autoSpaceDN w:val="0"/>
              <w:adjustRightInd w:val="0"/>
              <w:spacing w:after="0" w:line="240" w:lineRule="auto"/>
              <w:rPr>
                <w:rFonts w:ascii="Tahoma" w:hAnsi="Tahoma" w:cs="Tahoma"/>
                <w:sz w:val="18"/>
                <w:szCs w:val="18"/>
              </w:rPr>
            </w:pPr>
            <w:r w:rsidRPr="0021720E">
              <w:rPr>
                <w:rFonts w:ascii="Tahoma" w:eastAsiaTheme="minorHAnsi" w:hAnsi="Tahoma" w:cs="Tahoma"/>
                <w:sz w:val="18"/>
                <w:szCs w:val="18"/>
              </w:rPr>
              <w:t xml:space="preserve">Эксплуатация ДГУ при температуре окружающей среды от </w:t>
            </w:r>
            <w:r w:rsidRPr="0021720E">
              <w:rPr>
                <w:rFonts w:ascii="Tahoma" w:eastAsiaTheme="minorHAnsi" w:hAnsi="Tahoma" w:cs="Tahoma"/>
                <w:b/>
                <w:bCs/>
                <w:sz w:val="18"/>
                <w:szCs w:val="18"/>
              </w:rPr>
              <w:t xml:space="preserve">минус 30 ̊С до плюс 50 ̊ С </w:t>
            </w:r>
            <w:r w:rsidRPr="0021720E">
              <w:rPr>
                <w:rFonts w:ascii="Tahoma" w:eastAsiaTheme="minorHAnsi" w:hAnsi="Tahoma" w:cs="Tahoma"/>
                <w:bCs/>
                <w:sz w:val="18"/>
                <w:szCs w:val="18"/>
              </w:rPr>
              <w:t>и</w:t>
            </w:r>
            <w:r w:rsidRPr="0021720E">
              <w:rPr>
                <w:rFonts w:ascii="Tahoma" w:eastAsiaTheme="minorHAnsi" w:hAnsi="Tahoma" w:cs="Tahoma"/>
                <w:b/>
                <w:bCs/>
                <w:sz w:val="18"/>
                <w:szCs w:val="18"/>
              </w:rPr>
              <w:t xml:space="preserve"> </w:t>
            </w:r>
            <w:r w:rsidRPr="0021720E">
              <w:rPr>
                <w:rFonts w:ascii="Tahoma" w:eastAsiaTheme="minorHAnsi" w:hAnsi="Tahoma" w:cs="Tahoma"/>
                <w:sz w:val="18"/>
                <w:szCs w:val="18"/>
              </w:rPr>
              <w:t xml:space="preserve"> на высотах над у.м. от 1000 до 2000м.</w:t>
            </w:r>
          </w:p>
        </w:tc>
        <w:tc>
          <w:tcPr>
            <w:tcW w:w="1911" w:type="pct"/>
            <w:vAlign w:val="center"/>
          </w:tcPr>
          <w:p w14:paraId="71FFC09E" w14:textId="75383628"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 </w:t>
            </w:r>
          </w:p>
        </w:tc>
        <w:tc>
          <w:tcPr>
            <w:tcW w:w="525" w:type="pct"/>
            <w:vMerge/>
            <w:noWrap/>
            <w:vAlign w:val="center"/>
          </w:tcPr>
          <w:p w14:paraId="7B8D69DA"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2A5313B4" w14:textId="77777777" w:rsidTr="0016431F">
        <w:trPr>
          <w:trHeight w:val="227"/>
          <w:jc w:val="center"/>
        </w:trPr>
        <w:tc>
          <w:tcPr>
            <w:tcW w:w="264" w:type="pct"/>
            <w:vAlign w:val="center"/>
          </w:tcPr>
          <w:p w14:paraId="2AF89218" w14:textId="0B1FE82E" w:rsidR="00FD0F5A" w:rsidRPr="0016431F" w:rsidRDefault="00FD0F5A" w:rsidP="00FD0F5A">
            <w:pPr>
              <w:spacing w:after="0" w:line="240" w:lineRule="auto"/>
              <w:jc w:val="center"/>
              <w:rPr>
                <w:rFonts w:ascii="Tahoma" w:hAnsi="Tahoma" w:cs="Tahoma"/>
                <w:sz w:val="18"/>
                <w:szCs w:val="18"/>
              </w:rPr>
            </w:pPr>
            <w:r>
              <w:rPr>
                <w:rFonts w:ascii="Tahoma" w:hAnsi="Tahoma" w:cs="Tahoma"/>
                <w:sz w:val="18"/>
                <w:szCs w:val="18"/>
              </w:rPr>
              <w:t>28</w:t>
            </w:r>
          </w:p>
        </w:tc>
        <w:tc>
          <w:tcPr>
            <w:tcW w:w="2300" w:type="pct"/>
            <w:vAlign w:val="center"/>
          </w:tcPr>
          <w:p w14:paraId="1D095992" w14:textId="7D1708C4"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Виброизолирующие прокладки под двигателем и генератором</w:t>
            </w:r>
          </w:p>
        </w:tc>
        <w:tc>
          <w:tcPr>
            <w:tcW w:w="1911" w:type="pct"/>
            <w:vAlign w:val="center"/>
          </w:tcPr>
          <w:p w14:paraId="0ABDE805" w14:textId="08828117"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327AC136"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1AF46219" w14:textId="77777777" w:rsidTr="0016431F">
        <w:trPr>
          <w:trHeight w:val="227"/>
          <w:jc w:val="center"/>
        </w:trPr>
        <w:tc>
          <w:tcPr>
            <w:tcW w:w="264" w:type="pct"/>
            <w:vAlign w:val="center"/>
          </w:tcPr>
          <w:p w14:paraId="7224724E" w14:textId="3EEBC285" w:rsidR="00FD0F5A" w:rsidRPr="0016431F" w:rsidRDefault="00FD0F5A" w:rsidP="00FD0F5A">
            <w:pPr>
              <w:spacing w:after="0" w:line="240" w:lineRule="auto"/>
              <w:jc w:val="center"/>
              <w:rPr>
                <w:rFonts w:ascii="Tahoma" w:hAnsi="Tahoma" w:cs="Tahoma"/>
                <w:sz w:val="18"/>
                <w:szCs w:val="18"/>
              </w:rPr>
            </w:pPr>
            <w:r>
              <w:rPr>
                <w:rFonts w:ascii="Tahoma" w:hAnsi="Tahoma" w:cs="Tahoma"/>
                <w:sz w:val="18"/>
                <w:szCs w:val="18"/>
              </w:rPr>
              <w:t>29</w:t>
            </w:r>
          </w:p>
        </w:tc>
        <w:tc>
          <w:tcPr>
            <w:tcW w:w="2300" w:type="pct"/>
            <w:vAlign w:val="center"/>
          </w:tcPr>
          <w:p w14:paraId="77B84AD9" w14:textId="77777777" w:rsidR="00FD0F5A" w:rsidRPr="0021720E" w:rsidRDefault="00FD0F5A" w:rsidP="00FD0F5A">
            <w:pPr>
              <w:autoSpaceDE w:val="0"/>
              <w:autoSpaceDN w:val="0"/>
              <w:adjustRightInd w:val="0"/>
              <w:spacing w:after="0" w:line="240" w:lineRule="auto"/>
              <w:ind w:left="360" w:hanging="360"/>
              <w:rPr>
                <w:rFonts w:ascii="Tahoma" w:eastAsiaTheme="minorHAnsi" w:hAnsi="Tahoma" w:cs="Tahoma"/>
                <w:sz w:val="18"/>
                <w:szCs w:val="18"/>
              </w:rPr>
            </w:pPr>
            <w:r w:rsidRPr="0021720E">
              <w:rPr>
                <w:rFonts w:ascii="Tahoma" w:eastAsiaTheme="minorHAnsi" w:hAnsi="Tahoma" w:cs="Tahoma"/>
                <w:b/>
                <w:sz w:val="18"/>
                <w:szCs w:val="18"/>
              </w:rPr>
              <w:t xml:space="preserve">Требование к панели управления ДГУ </w:t>
            </w:r>
          </w:p>
          <w:p w14:paraId="741C6C94" w14:textId="77777777" w:rsidR="00FD0F5A" w:rsidRPr="0021720E" w:rsidRDefault="00FD0F5A" w:rsidP="00FD0F5A">
            <w:pPr>
              <w:widowControl w:val="0"/>
              <w:spacing w:after="0" w:line="240" w:lineRule="auto"/>
              <w:jc w:val="both"/>
              <w:rPr>
                <w:rFonts w:ascii="Tahoma" w:eastAsiaTheme="minorHAnsi" w:hAnsi="Tahoma" w:cs="Tahoma"/>
                <w:sz w:val="18"/>
                <w:szCs w:val="18"/>
              </w:rPr>
            </w:pPr>
            <w:r w:rsidRPr="0021720E">
              <w:rPr>
                <w:rFonts w:ascii="Tahoma" w:eastAsiaTheme="minorHAnsi" w:hAnsi="Tahoma" w:cs="Tahoma"/>
                <w:sz w:val="18"/>
                <w:szCs w:val="18"/>
              </w:rPr>
              <w:t xml:space="preserve">Электронная панель управления: </w:t>
            </w:r>
          </w:p>
          <w:p w14:paraId="017E4C73"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Русскоязычное меню;</w:t>
            </w:r>
          </w:p>
          <w:p w14:paraId="654793CB"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Диапазон рабочей температуры: от -40°C до + 70°C;</w:t>
            </w:r>
          </w:p>
          <w:p w14:paraId="05FDBF8C"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Вывод аварий на панель управления (остановка по низкому давлению масла, высокой температуре охлаждающей жидкости, неудачная попытка старта, превышению/понижению частоты, перегрузке или коротком замыкании, низкий уровень топлива 10%, низкое/высокое напряжение АКБ – минимум 75 видов аварий)</w:t>
            </w:r>
          </w:p>
          <w:p w14:paraId="72AA12E8"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Класс защиты мин. IP65;</w:t>
            </w:r>
          </w:p>
          <w:p w14:paraId="01A43F34"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xml:space="preserve">- Функция перекачки топлива из резервуара в основной бак; </w:t>
            </w:r>
          </w:p>
          <w:p w14:paraId="1519572E"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xml:space="preserve">- Панель управления должна иметь коммуникационные порты RS485;  </w:t>
            </w:r>
          </w:p>
          <w:p w14:paraId="0832366A" w14:textId="77777777" w:rsidR="00FD0F5A" w:rsidRPr="0021720E" w:rsidRDefault="00FD0F5A" w:rsidP="00FD0F5A">
            <w:pPr>
              <w:widowControl w:val="0"/>
              <w:spacing w:after="0" w:line="240" w:lineRule="auto"/>
              <w:rPr>
                <w:rFonts w:ascii="Tahoma" w:eastAsiaTheme="minorHAnsi" w:hAnsi="Tahoma" w:cs="Tahoma"/>
                <w:sz w:val="18"/>
                <w:szCs w:val="18"/>
              </w:rPr>
            </w:pPr>
            <w:r w:rsidRPr="0021720E">
              <w:rPr>
                <w:rFonts w:ascii="Tahoma" w:eastAsiaTheme="minorHAnsi" w:hAnsi="Tahoma" w:cs="Tahoma"/>
                <w:sz w:val="18"/>
                <w:szCs w:val="18"/>
                <w:lang w:val="de-DE"/>
              </w:rPr>
              <w:t xml:space="preserve">- </w:t>
            </w:r>
            <w:r w:rsidRPr="0021720E">
              <w:rPr>
                <w:rFonts w:ascii="Tahoma" w:eastAsiaTheme="minorHAnsi" w:hAnsi="Tahoma" w:cs="Tahoma"/>
                <w:sz w:val="18"/>
                <w:szCs w:val="18"/>
              </w:rPr>
              <w:t>Основные параметры, которые необходимо отображать на ПУ:</w:t>
            </w:r>
          </w:p>
          <w:p w14:paraId="095E300E"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lang w:val="de-DE"/>
              </w:rPr>
              <w:t xml:space="preserve">- </w:t>
            </w:r>
            <w:r w:rsidRPr="0021720E">
              <w:rPr>
                <w:rFonts w:ascii="Tahoma" w:hAnsi="Tahoma" w:cs="Tahoma"/>
                <w:sz w:val="18"/>
                <w:szCs w:val="18"/>
              </w:rPr>
              <w:t xml:space="preserve">количество моточасов, </w:t>
            </w:r>
          </w:p>
          <w:p w14:paraId="7D663301"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lang w:val="de-DE"/>
              </w:rPr>
              <w:t xml:space="preserve">- </w:t>
            </w:r>
            <w:r w:rsidRPr="0021720E">
              <w:rPr>
                <w:rFonts w:ascii="Tahoma" w:hAnsi="Tahoma" w:cs="Tahoma"/>
                <w:sz w:val="18"/>
                <w:szCs w:val="18"/>
              </w:rPr>
              <w:t>время работы двигателя;</w:t>
            </w:r>
          </w:p>
          <w:p w14:paraId="54BFB279"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частота;</w:t>
            </w:r>
          </w:p>
          <w:p w14:paraId="592EACFD"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линейное напряжение генератора (ф-ф);</w:t>
            </w:r>
          </w:p>
          <w:p w14:paraId="6EAF485D"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ток генератора по каждой из фаз (однофазный ток);</w:t>
            </w:r>
          </w:p>
          <w:p w14:paraId="55780B8C"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напряжение АКБ;</w:t>
            </w:r>
          </w:p>
          <w:p w14:paraId="795FEC1F" w14:textId="77777777" w:rsidR="00FD0F5A" w:rsidRPr="0021720E" w:rsidRDefault="00FD0F5A" w:rsidP="00FD0F5A">
            <w:pPr>
              <w:spacing w:after="0" w:line="240" w:lineRule="auto"/>
              <w:rPr>
                <w:rFonts w:ascii="Tahoma" w:hAnsi="Tahoma" w:cs="Tahoma"/>
                <w:sz w:val="18"/>
                <w:szCs w:val="18"/>
              </w:rPr>
            </w:pPr>
            <w:r w:rsidRPr="0021720E">
              <w:rPr>
                <w:rFonts w:ascii="Tahoma" w:hAnsi="Tahoma" w:cs="Tahoma"/>
                <w:sz w:val="18"/>
                <w:szCs w:val="18"/>
              </w:rPr>
              <w:t xml:space="preserve">- уровень топлива;  </w:t>
            </w:r>
          </w:p>
          <w:p w14:paraId="6FF26189" w14:textId="77777777" w:rsidR="00FD0F5A" w:rsidRPr="00FD0F5A" w:rsidRDefault="00FD0F5A" w:rsidP="00FD0F5A">
            <w:pPr>
              <w:spacing w:after="0" w:line="240" w:lineRule="auto"/>
              <w:rPr>
                <w:rFonts w:ascii="Tahoma" w:hAnsi="Tahoma" w:cs="Tahoma"/>
                <w:sz w:val="18"/>
                <w:szCs w:val="18"/>
              </w:rPr>
            </w:pPr>
            <w:r w:rsidRPr="00FD0F5A">
              <w:rPr>
                <w:rFonts w:ascii="Tahoma" w:hAnsi="Tahoma" w:cs="Tahoma"/>
                <w:sz w:val="18"/>
                <w:szCs w:val="18"/>
              </w:rPr>
              <w:t>- частота оборотов мотора (об/мин).</w:t>
            </w:r>
          </w:p>
          <w:p w14:paraId="4094C3C6" w14:textId="77777777" w:rsidR="00FD0F5A" w:rsidRPr="00FD0F5A" w:rsidRDefault="00FD0F5A" w:rsidP="00FD0F5A">
            <w:pPr>
              <w:spacing w:after="0" w:line="240" w:lineRule="auto"/>
              <w:rPr>
                <w:rFonts w:ascii="Tahoma" w:hAnsi="Tahoma" w:cs="Tahoma"/>
                <w:sz w:val="18"/>
                <w:szCs w:val="18"/>
              </w:rPr>
            </w:pPr>
            <w:r w:rsidRPr="00FD0F5A">
              <w:rPr>
                <w:rFonts w:ascii="Tahoma" w:hAnsi="Tahoma" w:cs="Tahoma"/>
                <w:sz w:val="18"/>
                <w:szCs w:val="18"/>
              </w:rPr>
              <w:t>- ведения статистики аварий в работе ДГУ (LOG аварий) на панели управления ДГУ;</w:t>
            </w:r>
          </w:p>
          <w:p w14:paraId="26275846" w14:textId="77777777" w:rsidR="00FD0F5A" w:rsidRPr="00FD0F5A" w:rsidRDefault="00FD0F5A" w:rsidP="00FD0F5A">
            <w:pPr>
              <w:spacing w:after="0" w:line="240" w:lineRule="auto"/>
              <w:rPr>
                <w:rFonts w:ascii="Tahoma" w:hAnsi="Tahoma" w:cs="Tahoma"/>
                <w:sz w:val="18"/>
                <w:szCs w:val="18"/>
              </w:rPr>
            </w:pPr>
            <w:r w:rsidRPr="00FD0F5A">
              <w:rPr>
                <w:rFonts w:ascii="Tahoma" w:hAnsi="Tahoma" w:cs="Tahoma"/>
                <w:sz w:val="18"/>
                <w:szCs w:val="18"/>
              </w:rPr>
              <w:t xml:space="preserve">- низкий уровень масла; </w:t>
            </w:r>
          </w:p>
          <w:p w14:paraId="4E724AFF" w14:textId="77777777" w:rsidR="00FD0F5A" w:rsidRPr="00FD0F5A" w:rsidRDefault="00FD0F5A" w:rsidP="00FD0F5A">
            <w:pPr>
              <w:spacing w:after="0" w:line="240" w:lineRule="auto"/>
              <w:rPr>
                <w:rFonts w:ascii="Tahoma" w:hAnsi="Tahoma" w:cs="Tahoma"/>
                <w:sz w:val="18"/>
                <w:szCs w:val="18"/>
              </w:rPr>
            </w:pPr>
            <w:r w:rsidRPr="00FD0F5A">
              <w:rPr>
                <w:rFonts w:ascii="Tahoma" w:hAnsi="Tahoma" w:cs="Tahoma"/>
                <w:sz w:val="18"/>
                <w:szCs w:val="18"/>
              </w:rPr>
              <w:lastRenderedPageBreak/>
              <w:t xml:space="preserve">- высокая температура охлаждающей жидкости; </w:t>
            </w:r>
          </w:p>
          <w:p w14:paraId="11B4031D" w14:textId="77777777" w:rsidR="00FD0F5A" w:rsidRPr="00FD0F5A" w:rsidRDefault="00FD0F5A" w:rsidP="00FD0F5A">
            <w:pPr>
              <w:spacing w:after="0" w:line="240" w:lineRule="auto"/>
              <w:rPr>
                <w:rFonts w:ascii="Tahoma" w:hAnsi="Tahoma" w:cs="Tahoma"/>
                <w:sz w:val="18"/>
                <w:szCs w:val="18"/>
              </w:rPr>
            </w:pPr>
            <w:r w:rsidRPr="00FD0F5A">
              <w:rPr>
                <w:rFonts w:ascii="Tahoma" w:hAnsi="Tahoma" w:cs="Tahoma"/>
                <w:sz w:val="18"/>
                <w:szCs w:val="18"/>
              </w:rPr>
              <w:t>- неудачные попытки старта;</w:t>
            </w:r>
          </w:p>
          <w:p w14:paraId="41E82748" w14:textId="77777777" w:rsidR="00FD0F5A" w:rsidRPr="00FD0F5A" w:rsidRDefault="00FD0F5A" w:rsidP="00FD0F5A">
            <w:pPr>
              <w:spacing w:after="0" w:line="240" w:lineRule="auto"/>
              <w:rPr>
                <w:rFonts w:ascii="Tahoma" w:hAnsi="Tahoma" w:cs="Tahoma"/>
                <w:sz w:val="18"/>
                <w:szCs w:val="18"/>
              </w:rPr>
            </w:pPr>
            <w:r w:rsidRPr="00FD0F5A">
              <w:rPr>
                <w:rFonts w:ascii="Tahoma" w:hAnsi="Tahoma" w:cs="Tahoma"/>
                <w:sz w:val="18"/>
                <w:szCs w:val="18"/>
              </w:rPr>
              <w:t>- превышение/понижение частоты;</w:t>
            </w:r>
          </w:p>
          <w:p w14:paraId="0237D465" w14:textId="77777777" w:rsidR="00FD0F5A" w:rsidRPr="00FD0F5A" w:rsidRDefault="00FD0F5A" w:rsidP="00FD0F5A">
            <w:pPr>
              <w:spacing w:after="0" w:line="240" w:lineRule="auto"/>
              <w:rPr>
                <w:rFonts w:ascii="Tahoma" w:hAnsi="Tahoma" w:cs="Tahoma"/>
                <w:sz w:val="18"/>
                <w:szCs w:val="18"/>
              </w:rPr>
            </w:pPr>
            <w:r w:rsidRPr="00FD0F5A">
              <w:rPr>
                <w:rFonts w:ascii="Tahoma" w:hAnsi="Tahoma" w:cs="Tahoma"/>
                <w:sz w:val="18"/>
                <w:szCs w:val="18"/>
              </w:rPr>
              <w:t xml:space="preserve">- перегрузка; </w:t>
            </w:r>
          </w:p>
          <w:p w14:paraId="7B4205DB" w14:textId="32DBD500" w:rsidR="00FD0F5A" w:rsidRPr="0016431F" w:rsidRDefault="00FD0F5A" w:rsidP="00FD0F5A">
            <w:pPr>
              <w:spacing w:after="0" w:line="240" w:lineRule="auto"/>
              <w:rPr>
                <w:rFonts w:ascii="Tahoma" w:hAnsi="Tahoma" w:cs="Tahoma"/>
                <w:sz w:val="18"/>
                <w:szCs w:val="18"/>
              </w:rPr>
            </w:pPr>
            <w:r w:rsidRPr="00FD0F5A">
              <w:rPr>
                <w:rFonts w:ascii="Tahoma" w:hAnsi="Tahoma" w:cs="Tahoma"/>
                <w:sz w:val="18"/>
                <w:szCs w:val="18"/>
              </w:rPr>
              <w:t>- общая тревога.</w:t>
            </w:r>
          </w:p>
        </w:tc>
        <w:tc>
          <w:tcPr>
            <w:tcW w:w="1911" w:type="pct"/>
            <w:vAlign w:val="center"/>
          </w:tcPr>
          <w:p w14:paraId="2EE79593" w14:textId="119EF9D8"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lastRenderedPageBreak/>
              <w:t>обязательно</w:t>
            </w:r>
          </w:p>
        </w:tc>
        <w:tc>
          <w:tcPr>
            <w:tcW w:w="525" w:type="pct"/>
            <w:vMerge/>
            <w:noWrap/>
            <w:vAlign w:val="center"/>
          </w:tcPr>
          <w:p w14:paraId="0561FB5A"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7E4E6330" w14:textId="77777777" w:rsidTr="0016431F">
        <w:trPr>
          <w:trHeight w:val="227"/>
          <w:jc w:val="center"/>
        </w:trPr>
        <w:tc>
          <w:tcPr>
            <w:tcW w:w="264" w:type="pct"/>
            <w:vAlign w:val="center"/>
          </w:tcPr>
          <w:p w14:paraId="734831CE" w14:textId="5CC199F7" w:rsidR="00FD0F5A" w:rsidRPr="0016431F" w:rsidRDefault="00FD0F5A" w:rsidP="00FD0F5A">
            <w:pPr>
              <w:spacing w:after="0" w:line="240" w:lineRule="auto"/>
              <w:jc w:val="center"/>
              <w:rPr>
                <w:rFonts w:ascii="Tahoma" w:hAnsi="Tahoma" w:cs="Tahoma"/>
                <w:sz w:val="18"/>
                <w:szCs w:val="18"/>
              </w:rPr>
            </w:pPr>
            <w:r>
              <w:rPr>
                <w:rFonts w:ascii="Tahoma" w:hAnsi="Tahoma" w:cs="Tahoma"/>
                <w:sz w:val="18"/>
                <w:szCs w:val="18"/>
              </w:rPr>
              <w:t>30</w:t>
            </w:r>
          </w:p>
        </w:tc>
        <w:tc>
          <w:tcPr>
            <w:tcW w:w="2300" w:type="pct"/>
            <w:vAlign w:val="center"/>
          </w:tcPr>
          <w:p w14:paraId="33AB914A" w14:textId="36871E38"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 xml:space="preserve">Датчик уровня топлива </w:t>
            </w:r>
          </w:p>
        </w:tc>
        <w:tc>
          <w:tcPr>
            <w:tcW w:w="1911" w:type="pct"/>
            <w:vAlign w:val="center"/>
          </w:tcPr>
          <w:p w14:paraId="57F19B9F" w14:textId="1AE38693"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обязательно</w:t>
            </w:r>
          </w:p>
        </w:tc>
        <w:tc>
          <w:tcPr>
            <w:tcW w:w="525" w:type="pct"/>
            <w:vMerge/>
            <w:noWrap/>
            <w:vAlign w:val="center"/>
          </w:tcPr>
          <w:p w14:paraId="6AEC177F"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294F83FD" w14:textId="77777777" w:rsidTr="0016431F">
        <w:trPr>
          <w:trHeight w:val="227"/>
          <w:jc w:val="center"/>
        </w:trPr>
        <w:tc>
          <w:tcPr>
            <w:tcW w:w="264" w:type="pct"/>
            <w:vAlign w:val="center"/>
          </w:tcPr>
          <w:p w14:paraId="47BC3A84" w14:textId="4CC793EB" w:rsidR="00FD0F5A" w:rsidRPr="0016431F" w:rsidRDefault="00FD0F5A" w:rsidP="00FD0F5A">
            <w:pPr>
              <w:spacing w:after="0" w:line="240" w:lineRule="auto"/>
              <w:jc w:val="center"/>
              <w:rPr>
                <w:rFonts w:ascii="Tahoma" w:hAnsi="Tahoma" w:cs="Tahoma"/>
                <w:sz w:val="18"/>
                <w:szCs w:val="18"/>
              </w:rPr>
            </w:pPr>
            <w:r>
              <w:rPr>
                <w:rFonts w:ascii="Tahoma" w:hAnsi="Tahoma" w:cs="Tahoma"/>
                <w:sz w:val="18"/>
                <w:szCs w:val="18"/>
              </w:rPr>
              <w:t>31</w:t>
            </w:r>
          </w:p>
        </w:tc>
        <w:tc>
          <w:tcPr>
            <w:tcW w:w="2300" w:type="pct"/>
            <w:vAlign w:val="center"/>
          </w:tcPr>
          <w:p w14:paraId="1B1DC494" w14:textId="789F242E"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 xml:space="preserve">Глушитель в комплекте </w:t>
            </w:r>
          </w:p>
        </w:tc>
        <w:tc>
          <w:tcPr>
            <w:tcW w:w="1911" w:type="pct"/>
            <w:vAlign w:val="center"/>
          </w:tcPr>
          <w:p w14:paraId="600B2773" w14:textId="25AE643C"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-35 дБ(А)</w:t>
            </w:r>
          </w:p>
        </w:tc>
        <w:tc>
          <w:tcPr>
            <w:tcW w:w="525" w:type="pct"/>
            <w:vMerge/>
            <w:noWrap/>
            <w:vAlign w:val="center"/>
          </w:tcPr>
          <w:p w14:paraId="26F53DC5"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6EC6C368" w14:textId="77777777" w:rsidTr="0016431F">
        <w:trPr>
          <w:trHeight w:val="227"/>
          <w:jc w:val="center"/>
        </w:trPr>
        <w:tc>
          <w:tcPr>
            <w:tcW w:w="264" w:type="pct"/>
            <w:vAlign w:val="center"/>
          </w:tcPr>
          <w:p w14:paraId="6243E59F" w14:textId="6978D63D" w:rsidR="00FD0F5A" w:rsidRPr="0016431F" w:rsidRDefault="00FD0F5A" w:rsidP="00FD0F5A">
            <w:pPr>
              <w:spacing w:after="0" w:line="240" w:lineRule="auto"/>
              <w:jc w:val="center"/>
              <w:rPr>
                <w:rFonts w:ascii="Tahoma" w:hAnsi="Tahoma" w:cs="Tahoma"/>
                <w:sz w:val="18"/>
                <w:szCs w:val="18"/>
              </w:rPr>
            </w:pPr>
            <w:r>
              <w:rPr>
                <w:rFonts w:ascii="Tahoma" w:hAnsi="Tahoma" w:cs="Tahoma"/>
                <w:sz w:val="18"/>
                <w:szCs w:val="18"/>
              </w:rPr>
              <w:t>32</w:t>
            </w:r>
          </w:p>
        </w:tc>
        <w:tc>
          <w:tcPr>
            <w:tcW w:w="2300" w:type="pct"/>
            <w:vAlign w:val="center"/>
          </w:tcPr>
          <w:p w14:paraId="0C3BF0C0" w14:textId="77777777" w:rsidR="00FD0F5A" w:rsidRPr="0021720E" w:rsidRDefault="00FD0F5A" w:rsidP="00FD0F5A">
            <w:pPr>
              <w:autoSpaceDE w:val="0"/>
              <w:autoSpaceDN w:val="0"/>
              <w:adjustRightInd w:val="0"/>
              <w:spacing w:after="0" w:line="240" w:lineRule="auto"/>
              <w:rPr>
                <w:rFonts w:ascii="Tahoma" w:eastAsiaTheme="minorHAnsi" w:hAnsi="Tahoma" w:cs="Tahoma"/>
                <w:b/>
                <w:bCs/>
                <w:sz w:val="18"/>
                <w:szCs w:val="18"/>
              </w:rPr>
            </w:pPr>
            <w:r w:rsidRPr="0021720E">
              <w:rPr>
                <w:rFonts w:ascii="Tahoma" w:eastAsiaTheme="minorHAnsi" w:hAnsi="Tahoma" w:cs="Tahoma"/>
                <w:sz w:val="18"/>
                <w:szCs w:val="18"/>
              </w:rPr>
              <w:t>Инструкция по эксплуатации,</w:t>
            </w:r>
            <w:r w:rsidRPr="0021720E">
              <w:rPr>
                <w:rFonts w:ascii="Tahoma" w:eastAsiaTheme="minorHAnsi" w:hAnsi="Tahoma" w:cs="Tahoma"/>
                <w:b/>
                <w:bCs/>
                <w:sz w:val="18"/>
                <w:szCs w:val="18"/>
              </w:rPr>
              <w:t xml:space="preserve"> полная техническая характеристика (с указанием и описанием всех обязательных и дополнительных опций)</w:t>
            </w:r>
            <w:r w:rsidRPr="0021720E">
              <w:rPr>
                <w:rFonts w:ascii="Tahoma" w:eastAsiaTheme="minorHAnsi" w:hAnsi="Tahoma" w:cs="Tahoma"/>
                <w:sz w:val="18"/>
                <w:szCs w:val="18"/>
              </w:rPr>
              <w:t>,</w:t>
            </w:r>
          </w:p>
          <w:p w14:paraId="728FA8EC" w14:textId="77777777" w:rsidR="00FD0F5A" w:rsidRPr="0021720E" w:rsidRDefault="00FD0F5A" w:rsidP="00FD0F5A">
            <w:pPr>
              <w:autoSpaceDE w:val="0"/>
              <w:autoSpaceDN w:val="0"/>
              <w:adjustRightInd w:val="0"/>
              <w:spacing w:after="0" w:line="240" w:lineRule="auto"/>
              <w:rPr>
                <w:rFonts w:ascii="Tahoma" w:eastAsiaTheme="minorHAnsi" w:hAnsi="Tahoma" w:cs="Tahoma"/>
                <w:sz w:val="18"/>
                <w:szCs w:val="18"/>
              </w:rPr>
            </w:pPr>
            <w:r w:rsidRPr="0021720E">
              <w:rPr>
                <w:rFonts w:ascii="Tahoma" w:eastAsiaTheme="minorHAnsi" w:hAnsi="Tahoma" w:cs="Tahoma"/>
                <w:sz w:val="18"/>
                <w:szCs w:val="18"/>
              </w:rPr>
              <w:t xml:space="preserve">техническое описание составных частей, электрические, принципиальные и </w:t>
            </w:r>
          </w:p>
          <w:p w14:paraId="61CCE412" w14:textId="0C506843"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sz w:val="18"/>
                <w:szCs w:val="18"/>
              </w:rPr>
              <w:t>монтажные схемы (</w:t>
            </w:r>
            <w:r w:rsidRPr="0021720E">
              <w:rPr>
                <w:rFonts w:ascii="Tahoma" w:eastAsiaTheme="minorHAnsi" w:hAnsi="Tahoma" w:cs="Tahoma"/>
                <w:b/>
                <w:bCs/>
                <w:sz w:val="18"/>
                <w:szCs w:val="18"/>
              </w:rPr>
              <w:t>на русском языке</w:t>
            </w:r>
            <w:r w:rsidRPr="0021720E">
              <w:rPr>
                <w:rFonts w:ascii="Tahoma" w:eastAsiaTheme="minorHAnsi" w:hAnsi="Tahoma" w:cs="Tahoma"/>
                <w:sz w:val="18"/>
                <w:szCs w:val="18"/>
              </w:rPr>
              <w:t xml:space="preserve"> обязательно)</w:t>
            </w:r>
          </w:p>
        </w:tc>
        <w:tc>
          <w:tcPr>
            <w:tcW w:w="1911" w:type="pct"/>
            <w:vAlign w:val="center"/>
          </w:tcPr>
          <w:p w14:paraId="1F045D51" w14:textId="27402E28" w:rsidR="00FD0F5A" w:rsidRPr="0021720E" w:rsidRDefault="00FD0F5A" w:rsidP="00FD0F5A">
            <w:pPr>
              <w:autoSpaceDE w:val="0"/>
              <w:autoSpaceDN w:val="0"/>
              <w:adjustRightInd w:val="0"/>
              <w:spacing w:after="0" w:line="240" w:lineRule="auto"/>
              <w:ind w:left="360" w:hanging="360"/>
              <w:rPr>
                <w:rFonts w:ascii="Tahoma" w:eastAsiaTheme="minorHAnsi" w:hAnsi="Tahoma" w:cs="Tahoma"/>
                <w:color w:val="000000"/>
                <w:sz w:val="18"/>
                <w:szCs w:val="18"/>
              </w:rPr>
            </w:pPr>
            <w:r w:rsidRPr="0021720E">
              <w:rPr>
                <w:rFonts w:ascii="Tahoma" w:eastAsiaTheme="minorHAnsi" w:hAnsi="Tahoma" w:cs="Tahoma"/>
                <w:color w:val="000000"/>
                <w:sz w:val="18"/>
                <w:szCs w:val="18"/>
              </w:rPr>
              <w:t xml:space="preserve">Приложить полные Т.Х. на </w:t>
            </w:r>
            <w:r w:rsidRPr="0021720E">
              <w:rPr>
                <w:rFonts w:ascii="Tahoma" w:eastAsiaTheme="minorHAnsi" w:hAnsi="Tahoma" w:cs="Tahoma"/>
                <w:b/>
                <w:bCs/>
                <w:color w:val="000000"/>
                <w:sz w:val="18"/>
                <w:szCs w:val="18"/>
              </w:rPr>
              <w:t>предлагаемую</w:t>
            </w:r>
            <w:r w:rsidRPr="0021720E">
              <w:rPr>
                <w:rFonts w:ascii="Tahoma" w:eastAsiaTheme="minorHAnsi" w:hAnsi="Tahoma" w:cs="Tahoma"/>
                <w:color w:val="000000"/>
                <w:sz w:val="18"/>
                <w:szCs w:val="18"/>
              </w:rPr>
              <w:t xml:space="preserve"> </w:t>
            </w:r>
          </w:p>
          <w:p w14:paraId="0C56622E" w14:textId="057CA36D"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000000"/>
                <w:sz w:val="18"/>
                <w:szCs w:val="18"/>
              </w:rPr>
              <w:t>станцию</w:t>
            </w:r>
          </w:p>
        </w:tc>
        <w:tc>
          <w:tcPr>
            <w:tcW w:w="525" w:type="pct"/>
            <w:vMerge/>
            <w:noWrap/>
            <w:vAlign w:val="center"/>
          </w:tcPr>
          <w:p w14:paraId="690137CE"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1C9AC0CD" w14:textId="77777777" w:rsidTr="0016431F">
        <w:trPr>
          <w:trHeight w:val="227"/>
          <w:jc w:val="center"/>
        </w:trPr>
        <w:tc>
          <w:tcPr>
            <w:tcW w:w="264" w:type="pct"/>
            <w:vAlign w:val="center"/>
          </w:tcPr>
          <w:p w14:paraId="1CA43FFF" w14:textId="67DB03CE" w:rsidR="00FD0F5A" w:rsidRPr="0016431F" w:rsidRDefault="00FD0F5A" w:rsidP="00FD0F5A">
            <w:pPr>
              <w:spacing w:after="0" w:line="240" w:lineRule="auto"/>
              <w:jc w:val="center"/>
              <w:rPr>
                <w:rFonts w:ascii="Tahoma" w:hAnsi="Tahoma" w:cs="Tahoma"/>
                <w:sz w:val="18"/>
                <w:szCs w:val="18"/>
              </w:rPr>
            </w:pPr>
            <w:r>
              <w:rPr>
                <w:rFonts w:ascii="Tahoma" w:hAnsi="Tahoma" w:cs="Tahoma"/>
                <w:sz w:val="18"/>
                <w:szCs w:val="18"/>
              </w:rPr>
              <w:t>33</w:t>
            </w:r>
          </w:p>
        </w:tc>
        <w:tc>
          <w:tcPr>
            <w:tcW w:w="2300" w:type="pct"/>
            <w:vAlign w:val="center"/>
          </w:tcPr>
          <w:p w14:paraId="6437E90F" w14:textId="03BC9601"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FF0000"/>
                <w:sz w:val="18"/>
                <w:szCs w:val="18"/>
              </w:rPr>
              <w:t xml:space="preserve">Гарантия на поставляемый товар </w:t>
            </w:r>
          </w:p>
        </w:tc>
        <w:tc>
          <w:tcPr>
            <w:tcW w:w="1911" w:type="pct"/>
            <w:vAlign w:val="center"/>
          </w:tcPr>
          <w:p w14:paraId="4FF4D2F8" w14:textId="19964C84"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FF0000"/>
                <w:sz w:val="18"/>
                <w:szCs w:val="18"/>
              </w:rPr>
              <w:t>1000 м\ч или 12 месяцев</w:t>
            </w:r>
          </w:p>
        </w:tc>
        <w:tc>
          <w:tcPr>
            <w:tcW w:w="525" w:type="pct"/>
            <w:vMerge/>
            <w:noWrap/>
            <w:vAlign w:val="center"/>
          </w:tcPr>
          <w:p w14:paraId="7E4E4ADB" w14:textId="77777777" w:rsidR="00FD0F5A" w:rsidRPr="0016431F" w:rsidRDefault="00FD0F5A" w:rsidP="00FD0F5A">
            <w:pPr>
              <w:spacing w:after="0" w:line="240" w:lineRule="auto"/>
              <w:jc w:val="center"/>
              <w:rPr>
                <w:rFonts w:ascii="Tahoma" w:hAnsi="Tahoma" w:cs="Tahoma"/>
                <w:sz w:val="18"/>
                <w:szCs w:val="18"/>
              </w:rPr>
            </w:pPr>
          </w:p>
        </w:tc>
      </w:tr>
      <w:tr w:rsidR="00FD0F5A" w:rsidRPr="0016431F" w14:paraId="168F6E45" w14:textId="77777777" w:rsidTr="0016431F">
        <w:trPr>
          <w:trHeight w:val="227"/>
          <w:jc w:val="center"/>
        </w:trPr>
        <w:tc>
          <w:tcPr>
            <w:tcW w:w="264" w:type="pct"/>
            <w:vAlign w:val="center"/>
          </w:tcPr>
          <w:p w14:paraId="66A2FE7F" w14:textId="3E856302" w:rsidR="00FD0F5A" w:rsidRPr="0016431F" w:rsidRDefault="00FD0F5A" w:rsidP="00FD0F5A">
            <w:pPr>
              <w:spacing w:after="0" w:line="240" w:lineRule="auto"/>
              <w:jc w:val="center"/>
              <w:rPr>
                <w:rFonts w:ascii="Tahoma" w:hAnsi="Tahoma" w:cs="Tahoma"/>
                <w:sz w:val="18"/>
                <w:szCs w:val="18"/>
              </w:rPr>
            </w:pPr>
            <w:r>
              <w:rPr>
                <w:rFonts w:ascii="Tahoma" w:hAnsi="Tahoma" w:cs="Tahoma"/>
                <w:sz w:val="18"/>
                <w:szCs w:val="18"/>
              </w:rPr>
              <w:t>34</w:t>
            </w:r>
          </w:p>
        </w:tc>
        <w:tc>
          <w:tcPr>
            <w:tcW w:w="2300" w:type="pct"/>
            <w:vAlign w:val="center"/>
          </w:tcPr>
          <w:p w14:paraId="160A37CA" w14:textId="74D358A9"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FF0000"/>
                <w:sz w:val="18"/>
                <w:szCs w:val="18"/>
              </w:rPr>
              <w:t>Пост гарантийное обслуживание и наличие авторизованной компании на территории КР.</w:t>
            </w:r>
          </w:p>
        </w:tc>
        <w:tc>
          <w:tcPr>
            <w:tcW w:w="1911" w:type="pct"/>
            <w:vAlign w:val="center"/>
          </w:tcPr>
          <w:p w14:paraId="210AF835" w14:textId="3602151B" w:rsidR="00FD0F5A" w:rsidRPr="0016431F" w:rsidRDefault="00FD0F5A" w:rsidP="00FD0F5A">
            <w:pPr>
              <w:spacing w:after="0" w:line="240" w:lineRule="auto"/>
              <w:rPr>
                <w:rFonts w:ascii="Tahoma" w:hAnsi="Tahoma" w:cs="Tahoma"/>
                <w:sz w:val="18"/>
                <w:szCs w:val="18"/>
              </w:rPr>
            </w:pPr>
            <w:r w:rsidRPr="0021720E">
              <w:rPr>
                <w:rFonts w:ascii="Tahoma" w:eastAsiaTheme="minorHAnsi" w:hAnsi="Tahoma" w:cs="Tahoma"/>
                <w:color w:val="FF0000"/>
                <w:sz w:val="18"/>
                <w:szCs w:val="18"/>
              </w:rPr>
              <w:t>обязательно</w:t>
            </w:r>
          </w:p>
        </w:tc>
        <w:tc>
          <w:tcPr>
            <w:tcW w:w="525" w:type="pct"/>
            <w:vMerge/>
            <w:noWrap/>
            <w:vAlign w:val="center"/>
          </w:tcPr>
          <w:p w14:paraId="3CE0C918" w14:textId="77777777" w:rsidR="00FD0F5A" w:rsidRPr="0016431F" w:rsidRDefault="00FD0F5A" w:rsidP="00FD0F5A">
            <w:pPr>
              <w:spacing w:after="0" w:line="240" w:lineRule="auto"/>
              <w:jc w:val="center"/>
              <w:rPr>
                <w:rFonts w:ascii="Tahoma" w:hAnsi="Tahoma" w:cs="Tahoma"/>
                <w:sz w:val="18"/>
                <w:szCs w:val="18"/>
              </w:rPr>
            </w:pPr>
          </w:p>
        </w:tc>
      </w:tr>
    </w:tbl>
    <w:p w14:paraId="2EB86E75" w14:textId="77777777" w:rsidR="00724B0B" w:rsidRDefault="00724B0B" w:rsidP="00245C34">
      <w:pPr>
        <w:pStyle w:val="af2"/>
        <w:jc w:val="center"/>
        <w:rPr>
          <w:rFonts w:ascii="Tahoma" w:hAnsi="Tahoma" w:cs="Tahoma"/>
          <w:b/>
          <w:sz w:val="19"/>
          <w:szCs w:val="19"/>
        </w:rPr>
      </w:pPr>
    </w:p>
    <w:p w14:paraId="74724A41" w14:textId="77777777" w:rsidR="00245C34" w:rsidRPr="00E2187E" w:rsidRDefault="00245C34" w:rsidP="00724B0B">
      <w:pPr>
        <w:spacing w:after="0" w:line="240" w:lineRule="auto"/>
        <w:jc w:val="center"/>
        <w:rPr>
          <w:rFonts w:ascii="Tahoma" w:hAnsi="Tahoma" w:cs="Tahoma"/>
          <w:b/>
          <w:sz w:val="18"/>
          <w:szCs w:val="18"/>
        </w:rPr>
      </w:pPr>
      <w:r w:rsidRPr="00E2187E">
        <w:rPr>
          <w:rFonts w:ascii="Tahoma" w:hAnsi="Tahoma" w:cs="Tahoma"/>
          <w:b/>
          <w:sz w:val="18"/>
          <w:szCs w:val="18"/>
        </w:rPr>
        <w:t>БАНКОВСКИЕ РЕКВИЗИТЫ</w:t>
      </w:r>
    </w:p>
    <w:p w14:paraId="5F9791F4" w14:textId="77777777" w:rsidR="00245C34" w:rsidRPr="00E2187E" w:rsidRDefault="00245C34" w:rsidP="00245C34">
      <w:pPr>
        <w:pStyle w:val="af9"/>
        <w:spacing w:after="0"/>
        <w:jc w:val="center"/>
        <w:rPr>
          <w:rFonts w:ascii="Tahoma" w:hAnsi="Tahoma" w:cs="Tahoma"/>
          <w:b/>
          <w:sz w:val="18"/>
          <w:szCs w:val="18"/>
          <w:lang w:val="ru-RU"/>
        </w:rPr>
      </w:pPr>
      <w:r w:rsidRPr="00E2187E">
        <w:rPr>
          <w:rFonts w:ascii="Tahoma" w:hAnsi="Tahoma" w:cs="Tahoma"/>
          <w:b/>
          <w:sz w:val="18"/>
          <w:szCs w:val="18"/>
          <w:lang w:val="ru-RU"/>
        </w:rPr>
        <w:t>для внесения ГОКЗ и ГОИД</w:t>
      </w:r>
    </w:p>
    <w:p w14:paraId="54C71EAC" w14:textId="77777777" w:rsidR="005A4738" w:rsidRPr="00E2187E" w:rsidRDefault="005A4738" w:rsidP="00245C34">
      <w:pPr>
        <w:pStyle w:val="af9"/>
        <w:spacing w:after="0"/>
        <w:jc w:val="center"/>
        <w:rPr>
          <w:rFonts w:ascii="Tahoma" w:hAnsi="Tahoma" w:cs="Tahoma"/>
          <w:b/>
          <w:sz w:val="18"/>
          <w:szCs w:val="18"/>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181CD2" w14:paraId="6367DC8B"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F08EF0" w14:textId="77777777" w:rsidR="00B83CD9" w:rsidRPr="00E2187E" w:rsidRDefault="00B83CD9" w:rsidP="00B83CD9">
            <w:pPr>
              <w:pStyle w:val="af2"/>
              <w:rPr>
                <w:rFonts w:ascii="Tahoma" w:hAnsi="Tahoma" w:cs="Tahoma"/>
                <w:b/>
                <w:bCs/>
                <w:sz w:val="18"/>
                <w:szCs w:val="18"/>
              </w:rPr>
            </w:pPr>
            <w:r w:rsidRPr="00E2187E">
              <w:rPr>
                <w:rFonts w:ascii="Tahoma" w:hAnsi="Tahoma" w:cs="Tahoma"/>
                <w:b/>
                <w:bCs/>
                <w:sz w:val="18"/>
                <w:szCs w:val="18"/>
              </w:rPr>
              <w:t>Для зачисления Кыргызских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A880F4" w14:textId="77777777" w:rsidR="00B83CD9" w:rsidRPr="00E2187E" w:rsidRDefault="00B83CD9" w:rsidP="00B83CD9">
            <w:pPr>
              <w:pStyle w:val="af2"/>
              <w:rPr>
                <w:rFonts w:ascii="Tahoma" w:hAnsi="Tahoma" w:cs="Tahoma"/>
                <w:b/>
                <w:bCs/>
                <w:sz w:val="18"/>
                <w:szCs w:val="18"/>
                <w:lang w:val="en-US" w:eastAsia="ru-RU"/>
              </w:rPr>
            </w:pPr>
            <w:r w:rsidRPr="00E2187E">
              <w:rPr>
                <w:rFonts w:ascii="Tahoma" w:hAnsi="Tahoma" w:cs="Tahoma"/>
                <w:b/>
                <w:bCs/>
                <w:sz w:val="18"/>
                <w:szCs w:val="18"/>
                <w:lang w:val="en-US"/>
              </w:rPr>
              <w:t xml:space="preserve">For transfer of US dollars </w:t>
            </w:r>
          </w:p>
        </w:tc>
      </w:tr>
      <w:tr w:rsidR="00B83CD9" w:rsidRPr="00181CD2" w14:paraId="79EEBACC"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849A6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Intermediary</w:t>
            </w:r>
            <w:r w:rsidRPr="00E2187E">
              <w:rPr>
                <w:rFonts w:ascii="Tahoma" w:hAnsi="Tahoma" w:cs="Tahoma"/>
                <w:b/>
                <w:bCs/>
                <w:sz w:val="18"/>
                <w:szCs w:val="18"/>
              </w:rPr>
              <w:t xml:space="preserve"> </w:t>
            </w:r>
            <w:r w:rsidRPr="00E2187E">
              <w:rPr>
                <w:rFonts w:ascii="Tahoma" w:hAnsi="Tahoma" w:cs="Tahoma"/>
                <w:b/>
                <w:bCs/>
                <w:sz w:val="18"/>
                <w:szCs w:val="18"/>
                <w:lang w:val="en-US"/>
              </w:rPr>
              <w:t>Bank</w:t>
            </w:r>
          </w:p>
          <w:p w14:paraId="542486C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(Банк-посредник)</w:t>
            </w:r>
          </w:p>
          <w:p w14:paraId="1853A24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85BF7B" w14:textId="77777777" w:rsidR="00B83CD9" w:rsidRPr="00E2187E"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0FC04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Kookmin Bank, Seoul, South Korea </w:t>
            </w:r>
          </w:p>
          <w:p w14:paraId="3850418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CZNBKRSE</w:t>
            </w:r>
          </w:p>
        </w:tc>
      </w:tr>
      <w:tr w:rsidR="00B83CD9" w:rsidRPr="00181CD2" w14:paraId="2AE8C4AD"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810D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Bank of Beneficiary</w:t>
            </w:r>
          </w:p>
          <w:p w14:paraId="2FEB4A6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(Банк получателя)</w:t>
            </w:r>
          </w:p>
          <w:p w14:paraId="70916D03"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w:t>
            </w:r>
            <w:r w:rsidRPr="00E2187E">
              <w:rPr>
                <w:rFonts w:ascii="Tahoma" w:hAnsi="Tahoma" w:cs="Tahoma"/>
                <w:color w:val="000000"/>
                <w:sz w:val="18"/>
                <w:szCs w:val="18"/>
                <w:lang w:val="en-US"/>
              </w:rPr>
              <w:t>57A</w:t>
            </w:r>
            <w:r w:rsidRPr="00E2187E">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0FFD02"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ОАО “Айыл Банк”, </w:t>
            </w:r>
          </w:p>
          <w:p w14:paraId="7E6A055F" w14:textId="77777777" w:rsidR="00B83CD9" w:rsidRPr="00E2187E" w:rsidRDefault="00B83CD9" w:rsidP="00B83CD9">
            <w:pPr>
              <w:pStyle w:val="af2"/>
              <w:rPr>
                <w:rFonts w:ascii="Tahoma" w:hAnsi="Tahoma" w:cs="Tahoma"/>
                <w:sz w:val="18"/>
                <w:szCs w:val="18"/>
              </w:rPr>
            </w:pPr>
            <w:r w:rsidRPr="00E2187E">
              <w:rPr>
                <w:rFonts w:ascii="Tahoma" w:hAnsi="Tahoma" w:cs="Tahoma"/>
                <w:sz w:val="18"/>
                <w:szCs w:val="18"/>
              </w:rPr>
              <w:t>г. Бишкек, Кыргызская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5D10F0"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OAO AIYL BANK, Kyrgyz Republic, Bishkek </w:t>
            </w:r>
          </w:p>
          <w:p w14:paraId="415F91B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AIYLKG22</w:t>
            </w:r>
          </w:p>
          <w:p w14:paraId="0A66F59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rPr>
              <w:t>Номер</w:t>
            </w:r>
            <w:r w:rsidRPr="00E2187E">
              <w:rPr>
                <w:rFonts w:ascii="Tahoma" w:hAnsi="Tahoma" w:cs="Tahoma"/>
                <w:b/>
                <w:bCs/>
                <w:sz w:val="18"/>
                <w:szCs w:val="18"/>
                <w:lang w:val="en-US"/>
              </w:rPr>
              <w:t xml:space="preserve"> </w:t>
            </w:r>
            <w:r w:rsidRPr="00E2187E">
              <w:rPr>
                <w:rFonts w:ascii="Tahoma" w:hAnsi="Tahoma" w:cs="Tahoma"/>
                <w:b/>
                <w:bCs/>
                <w:sz w:val="18"/>
                <w:szCs w:val="18"/>
              </w:rPr>
              <w:t>счета</w:t>
            </w:r>
            <w:r w:rsidRPr="00E2187E">
              <w:rPr>
                <w:rFonts w:ascii="Tahoma" w:hAnsi="Tahoma" w:cs="Tahoma"/>
                <w:b/>
                <w:bCs/>
                <w:sz w:val="18"/>
                <w:szCs w:val="18"/>
                <w:lang w:val="en-US"/>
              </w:rPr>
              <w:t>: 7C78USD013</w:t>
            </w:r>
          </w:p>
        </w:tc>
      </w:tr>
      <w:tr w:rsidR="00B83CD9" w:rsidRPr="00E2187E" w14:paraId="624AFE74"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ECDEF5F"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Beneficiary Name (Получатель)</w:t>
            </w:r>
          </w:p>
          <w:p w14:paraId="7D64F72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69DB93"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ЗАО "Альфа Телеком",</w:t>
            </w:r>
          </w:p>
          <w:p w14:paraId="69195291"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Счет № 1350100027537623   </w:t>
            </w:r>
          </w:p>
          <w:p w14:paraId="0B817F69" w14:textId="77777777" w:rsidR="00B83CD9" w:rsidRPr="00E2187E" w:rsidRDefault="00B83CD9" w:rsidP="00B83CD9">
            <w:pPr>
              <w:pStyle w:val="af2"/>
              <w:rPr>
                <w:rFonts w:ascii="Tahoma" w:hAnsi="Tahoma" w:cs="Tahoma"/>
                <w:sz w:val="18"/>
                <w:szCs w:val="18"/>
                <w:lang w:val="ky-KG"/>
              </w:rPr>
            </w:pPr>
            <w:r w:rsidRPr="00E2187E">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01A6DB"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Name: </w:t>
            </w:r>
            <w:r w:rsidRPr="00E2187E">
              <w:rPr>
                <w:rFonts w:ascii="Tahoma" w:hAnsi="Tahoma" w:cs="Tahoma"/>
                <w:b/>
                <w:bCs/>
                <w:sz w:val="18"/>
                <w:szCs w:val="18"/>
                <w:lang w:val="en-US"/>
              </w:rPr>
              <w:t>CJSC Alfa Telecom</w:t>
            </w:r>
          </w:p>
          <w:p w14:paraId="146ACC85"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account: </w:t>
            </w:r>
            <w:r w:rsidRPr="00E2187E">
              <w:rPr>
                <w:rFonts w:ascii="Tahoma" w:hAnsi="Tahoma" w:cs="Tahoma"/>
                <w:b/>
                <w:bCs/>
                <w:sz w:val="18"/>
                <w:szCs w:val="18"/>
                <w:lang w:val="en-US"/>
              </w:rPr>
              <w:t> NO.1350100022480485</w:t>
            </w:r>
          </w:p>
          <w:p w14:paraId="6034BD32" w14:textId="77777777" w:rsidR="00B83CD9" w:rsidRPr="00E2187E" w:rsidRDefault="00B83CD9" w:rsidP="00B83CD9">
            <w:pPr>
              <w:spacing w:after="0" w:line="240" w:lineRule="auto"/>
              <w:rPr>
                <w:rFonts w:ascii="Tahoma" w:hAnsi="Tahoma" w:cs="Tahoma"/>
                <w:b/>
                <w:bCs/>
                <w:sz w:val="18"/>
                <w:szCs w:val="18"/>
              </w:rPr>
            </w:pPr>
            <w:r w:rsidRPr="00E2187E">
              <w:rPr>
                <w:rFonts w:ascii="Tahoma" w:hAnsi="Tahoma" w:cs="Tahoma"/>
                <w:sz w:val="18"/>
                <w:szCs w:val="18"/>
                <w:lang w:val="en-US" w:eastAsia="ru-RU"/>
              </w:rPr>
              <w:t>Address</w:t>
            </w:r>
            <w:r w:rsidRPr="00E2187E">
              <w:rPr>
                <w:rFonts w:ascii="Tahoma" w:hAnsi="Tahoma" w:cs="Tahoma"/>
                <w:sz w:val="18"/>
                <w:szCs w:val="18"/>
                <w:lang w:eastAsia="ru-RU"/>
              </w:rPr>
              <w:t>: KYRGYZSTAN, Bishkek, Suyumbaeva 123</w:t>
            </w:r>
          </w:p>
        </w:tc>
      </w:tr>
      <w:tr w:rsidR="00B83CD9" w:rsidRPr="00181CD2" w14:paraId="00FC2A16"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10996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Purpose of payment</w:t>
            </w:r>
          </w:p>
          <w:p w14:paraId="01DB0361"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(Назначение платежа)</w:t>
            </w:r>
          </w:p>
          <w:p w14:paraId="4A1D61C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3DCCD7"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конкурсной заявки;</w:t>
            </w:r>
            <w:r w:rsidRPr="00E2187E">
              <w:rPr>
                <w:rFonts w:ascii="Tahoma" w:hAnsi="Tahoma" w:cs="Tahoma"/>
                <w:i/>
                <w:iCs/>
                <w:sz w:val="18"/>
                <w:szCs w:val="18"/>
              </w:rPr>
              <w:t xml:space="preserve"> </w:t>
            </w:r>
          </w:p>
          <w:p w14:paraId="31E83D02"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исполнения договора от ____ №____;</w:t>
            </w:r>
            <w:r w:rsidRPr="00E2187E">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793498" w14:textId="77777777" w:rsidR="00B83CD9" w:rsidRPr="00E2187E" w:rsidRDefault="00B83CD9" w:rsidP="00B83CD9">
            <w:pPr>
              <w:spacing w:after="0" w:line="240" w:lineRule="auto"/>
              <w:rPr>
                <w:rFonts w:ascii="Tahoma" w:hAnsi="Tahoma" w:cs="Tahoma"/>
                <w:b/>
                <w:bCs/>
                <w:color w:val="000000"/>
                <w:sz w:val="18"/>
                <w:szCs w:val="18"/>
                <w:lang w:eastAsia="ru-RU"/>
              </w:rPr>
            </w:pPr>
            <w:r w:rsidRPr="00E2187E">
              <w:rPr>
                <w:rFonts w:ascii="Tahoma" w:hAnsi="Tahoma" w:cs="Tahoma"/>
                <w:b/>
                <w:bCs/>
                <w:color w:val="000000"/>
                <w:sz w:val="18"/>
                <w:szCs w:val="18"/>
                <w:lang w:eastAsia="ru-RU"/>
              </w:rPr>
              <w:t xml:space="preserve">В назначении указать: за что, р/счет и наименование компании. </w:t>
            </w:r>
          </w:p>
          <w:p w14:paraId="05E36DE9" w14:textId="77777777" w:rsidR="00B83CD9" w:rsidRPr="00E2187E" w:rsidRDefault="00B83CD9" w:rsidP="00B83CD9">
            <w:pPr>
              <w:spacing w:after="0" w:line="240" w:lineRule="auto"/>
              <w:rPr>
                <w:rFonts w:ascii="Tahoma" w:hAnsi="Tahoma" w:cs="Tahoma"/>
                <w:sz w:val="18"/>
                <w:szCs w:val="18"/>
                <w:lang w:val="en-US"/>
              </w:rPr>
            </w:pPr>
            <w:r w:rsidRPr="00E2187E">
              <w:rPr>
                <w:rFonts w:ascii="Tahoma" w:hAnsi="Tahoma" w:cs="Tahoma"/>
                <w:b/>
                <w:bCs/>
                <w:color w:val="000000"/>
                <w:sz w:val="18"/>
                <w:szCs w:val="18"/>
                <w:lang w:eastAsia="ru-RU"/>
              </w:rPr>
              <w:t>Например</w:t>
            </w:r>
            <w:r w:rsidRPr="00E2187E">
              <w:rPr>
                <w:rFonts w:ascii="Tahoma" w:hAnsi="Tahoma" w:cs="Tahoma"/>
                <w:b/>
                <w:bCs/>
                <w:color w:val="000000"/>
                <w:sz w:val="18"/>
                <w:szCs w:val="18"/>
                <w:lang w:val="en-US" w:eastAsia="ru-RU"/>
              </w:rPr>
              <w:t xml:space="preserve">: </w:t>
            </w:r>
            <w:r w:rsidRPr="00E2187E">
              <w:rPr>
                <w:rFonts w:ascii="Tahoma" w:hAnsi="Tahoma" w:cs="Tahoma"/>
                <w:sz w:val="18"/>
                <w:szCs w:val="18"/>
                <w:lang w:val="en-US"/>
              </w:rPr>
              <w:t>Account replenishment, FOR FURTHER CREDIT TO ACCOUNT. NO.1350100022480485 CJSC Alfa Telecom  USD</w:t>
            </w:r>
          </w:p>
        </w:tc>
      </w:tr>
    </w:tbl>
    <w:p w14:paraId="64E7486F" w14:textId="77777777" w:rsidR="00245C34" w:rsidRPr="002E57E3" w:rsidRDefault="00245C34" w:rsidP="00245C34">
      <w:pPr>
        <w:pStyle w:val="af2"/>
        <w:rPr>
          <w:rFonts w:ascii="Tahoma" w:hAnsi="Tahoma" w:cs="Tahoma"/>
          <w:b/>
          <w:sz w:val="19"/>
          <w:szCs w:val="19"/>
          <w:lang w:val="en-US"/>
        </w:rPr>
      </w:pPr>
    </w:p>
    <w:p w14:paraId="17D2BE3E" w14:textId="77777777" w:rsidR="00564FB6" w:rsidRDefault="00245C34" w:rsidP="005D412F">
      <w:pPr>
        <w:pStyle w:val="af2"/>
        <w:rPr>
          <w:rFonts w:ascii="Tahoma" w:hAnsi="Tahoma" w:cs="Tahoma"/>
          <w:sz w:val="19"/>
          <w:szCs w:val="19"/>
          <w:u w:val="single"/>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0AD90F64" w14:textId="77777777" w:rsidR="00E2187E" w:rsidRDefault="00E2187E">
      <w:pPr>
        <w:spacing w:after="0" w:line="240" w:lineRule="auto"/>
        <w:rPr>
          <w:rFonts w:ascii="Tahoma" w:hAnsi="Tahoma" w:cs="Tahoma"/>
          <w:sz w:val="19"/>
          <w:szCs w:val="19"/>
          <w:u w:val="single"/>
        </w:rPr>
      </w:pPr>
      <w:r>
        <w:rPr>
          <w:rFonts w:ascii="Tahoma" w:hAnsi="Tahoma" w:cs="Tahoma"/>
          <w:sz w:val="19"/>
          <w:szCs w:val="19"/>
          <w:u w:val="single"/>
        </w:rPr>
        <w:br w:type="page"/>
      </w:r>
    </w:p>
    <w:p w14:paraId="44303204" w14:textId="77777777"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07FB9042" w14:textId="77777777" w:rsidR="00592EA1" w:rsidRPr="002E57E3" w:rsidRDefault="00592EA1" w:rsidP="00D33B36">
      <w:pPr>
        <w:widowControl w:val="0"/>
        <w:spacing w:after="0" w:line="240" w:lineRule="auto"/>
        <w:ind w:firstLine="567"/>
        <w:rPr>
          <w:rFonts w:ascii="Tahoma" w:hAnsi="Tahoma" w:cs="Tahoma"/>
          <w:b/>
          <w:sz w:val="19"/>
          <w:szCs w:val="19"/>
        </w:rPr>
      </w:pPr>
    </w:p>
    <w:p w14:paraId="58D9EE6B" w14:textId="77777777"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B9C72C9"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7D848810" w14:textId="77777777" w:rsidTr="00592EA1">
        <w:trPr>
          <w:trHeight w:val="570"/>
        </w:trPr>
        <w:tc>
          <w:tcPr>
            <w:tcW w:w="236" w:type="dxa"/>
            <w:shd w:val="clear" w:color="auto" w:fill="auto"/>
            <w:noWrap/>
            <w:vAlign w:val="bottom"/>
            <w:hideMark/>
          </w:tcPr>
          <w:p w14:paraId="7BEC62C8"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369683B9" w14:textId="77777777"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7482DCB"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37119991"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393D1AD4" w14:textId="77777777"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783B17F8"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0E1386F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1E2CC383"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36554B03"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012B8471" w14:textId="77777777"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7B4A20BE" w14:textId="77777777" w:rsidTr="00592EA1">
        <w:trPr>
          <w:trHeight w:val="300"/>
        </w:trPr>
        <w:tc>
          <w:tcPr>
            <w:tcW w:w="10349" w:type="dxa"/>
            <w:gridSpan w:val="2"/>
            <w:shd w:val="clear" w:color="auto" w:fill="auto"/>
            <w:noWrap/>
            <w:vAlign w:val="bottom"/>
            <w:hideMark/>
          </w:tcPr>
          <w:p w14:paraId="6064C3AD"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7557F1CF" w14:textId="77777777" w:rsidTr="00E42965">
              <w:trPr>
                <w:trHeight w:val="314"/>
              </w:trPr>
              <w:tc>
                <w:tcPr>
                  <w:tcW w:w="456" w:type="dxa"/>
                  <w:shd w:val="clear" w:color="000000" w:fill="D9D9D9"/>
                  <w:vAlign w:val="center"/>
                </w:tcPr>
                <w:p w14:paraId="14B39E97" w14:textId="77777777"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49D7B90F" w14:textId="77777777"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73E342BF" w14:textId="77777777"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70849278" w14:textId="77777777"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28F3F3D1" w14:textId="77777777"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w:t>
                  </w:r>
                  <w:r w:rsidR="00F859B4">
                    <w:rPr>
                      <w:rFonts w:ascii="Tahoma" w:hAnsi="Tahoma" w:cs="Tahoma"/>
                      <w:b/>
                      <w:sz w:val="19"/>
                      <w:szCs w:val="19"/>
                    </w:rPr>
                    <w:t>сП</w:t>
                  </w:r>
                  <w:r w:rsidRPr="007D1BE6">
                    <w:rPr>
                      <w:rFonts w:ascii="Tahoma" w:hAnsi="Tahoma" w:cs="Tahoma"/>
                      <w:b/>
                      <w:sz w:val="19"/>
                      <w:szCs w:val="19"/>
                    </w:rPr>
                    <w:t>*</w:t>
                  </w:r>
                </w:p>
              </w:tc>
              <w:tc>
                <w:tcPr>
                  <w:tcW w:w="1153" w:type="dxa"/>
                  <w:shd w:val="clear" w:color="000000" w:fill="D9D9D9"/>
                  <w:vAlign w:val="center"/>
                </w:tcPr>
                <w:p w14:paraId="31DD53E5" w14:textId="77777777"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2E85029" w14:textId="77777777"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E242AB3" w14:textId="77777777" w:rsidTr="00E42965">
              <w:trPr>
                <w:trHeight w:val="289"/>
              </w:trPr>
              <w:tc>
                <w:tcPr>
                  <w:tcW w:w="456" w:type="dxa"/>
                  <w:vAlign w:val="center"/>
                </w:tcPr>
                <w:p w14:paraId="49E485E3" w14:textId="77777777"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EF140B0" w14:textId="77777777"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684B7701"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32213DC0"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04AC72A"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FC77CFD"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7312AA82" w14:textId="77777777" w:rsidR="00E42965" w:rsidRPr="002E57E3" w:rsidRDefault="00E42965" w:rsidP="0080439B">
                  <w:pPr>
                    <w:pStyle w:val="af2"/>
                    <w:jc w:val="center"/>
                    <w:rPr>
                      <w:rFonts w:ascii="Tahoma" w:hAnsi="Tahoma" w:cs="Tahoma"/>
                      <w:color w:val="000000"/>
                      <w:sz w:val="19"/>
                      <w:szCs w:val="19"/>
                    </w:rPr>
                  </w:pPr>
                </w:p>
              </w:tc>
            </w:tr>
            <w:tr w:rsidR="00E42965" w:rsidRPr="002E57E3" w14:paraId="343F7A12" w14:textId="77777777" w:rsidTr="00E42965">
              <w:trPr>
                <w:trHeight w:val="86"/>
              </w:trPr>
              <w:tc>
                <w:tcPr>
                  <w:tcW w:w="456" w:type="dxa"/>
                </w:tcPr>
                <w:p w14:paraId="3C86D70A" w14:textId="77777777" w:rsidR="00E42965" w:rsidRPr="00564FB6" w:rsidRDefault="00E42965" w:rsidP="001D219D">
                  <w:pPr>
                    <w:pStyle w:val="af2"/>
                    <w:rPr>
                      <w:rFonts w:ascii="Tahoma" w:hAnsi="Tahoma" w:cs="Tahoma"/>
                      <w:b/>
                      <w:sz w:val="19"/>
                      <w:szCs w:val="19"/>
                    </w:rPr>
                  </w:pPr>
                </w:p>
              </w:tc>
              <w:tc>
                <w:tcPr>
                  <w:tcW w:w="3260" w:type="dxa"/>
                  <w:vAlign w:val="center"/>
                </w:tcPr>
                <w:p w14:paraId="1BF47573" w14:textId="77777777"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0C4A75F3"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1F9BB575"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38D1C9A"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478F0448"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4A40ACF" w14:textId="77777777" w:rsidR="00E42965" w:rsidRPr="002E57E3" w:rsidRDefault="00E42965" w:rsidP="001D219D">
                  <w:pPr>
                    <w:pStyle w:val="af2"/>
                    <w:rPr>
                      <w:rFonts w:ascii="Tahoma" w:hAnsi="Tahoma" w:cs="Tahoma"/>
                      <w:color w:val="000000"/>
                      <w:sz w:val="19"/>
                      <w:szCs w:val="19"/>
                    </w:rPr>
                  </w:pPr>
                </w:p>
              </w:tc>
            </w:tr>
          </w:tbl>
          <w:p w14:paraId="023ADA56" w14:textId="77777777" w:rsidR="00592EA1" w:rsidRPr="002E57E3" w:rsidRDefault="00592EA1" w:rsidP="004E6D7C">
            <w:pPr>
              <w:spacing w:after="0" w:line="240" w:lineRule="auto"/>
              <w:jc w:val="both"/>
              <w:rPr>
                <w:rFonts w:ascii="Tahoma" w:hAnsi="Tahoma" w:cs="Tahoma"/>
                <w:color w:val="000000"/>
                <w:sz w:val="19"/>
                <w:szCs w:val="19"/>
              </w:rPr>
            </w:pPr>
          </w:p>
          <w:p w14:paraId="26D6C7E5" w14:textId="77777777" w:rsidR="00A467A4"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1D5301" w:rsidRPr="001D5301">
              <w:rPr>
                <w:rFonts w:ascii="Tahoma" w:hAnsi="Tahoma" w:cs="Tahoma"/>
                <w:b/>
                <w:i/>
                <w:color w:val="000000"/>
                <w:sz w:val="19"/>
                <w:szCs w:val="19"/>
              </w:rPr>
              <w:t>____</w:t>
            </w:r>
            <w:r w:rsidR="001D5301" w:rsidRPr="001D5301">
              <w:rPr>
                <w:rFonts w:ascii="Tahoma" w:hAnsi="Tahoma" w:cs="Tahoma"/>
                <w:i/>
                <w:color w:val="000000"/>
                <w:sz w:val="19"/>
                <w:szCs w:val="19"/>
              </w:rPr>
              <w:t>прописать</w:t>
            </w:r>
            <w:r w:rsidR="001D5301">
              <w:rPr>
                <w:rFonts w:ascii="Tahoma" w:hAnsi="Tahoma" w:cs="Tahoma"/>
                <w:b/>
                <w:color w:val="000000"/>
                <w:sz w:val="19"/>
                <w:szCs w:val="19"/>
              </w:rPr>
              <w:t>_____</w:t>
            </w:r>
            <w:r w:rsidR="00174EE7">
              <w:rPr>
                <w:rFonts w:ascii="Tahoma" w:hAnsi="Tahoma" w:cs="Tahoma"/>
                <w:b/>
                <w:color w:val="000000"/>
                <w:sz w:val="19"/>
                <w:szCs w:val="19"/>
              </w:rPr>
              <w:t>.</w:t>
            </w:r>
          </w:p>
          <w:p w14:paraId="18BF6DF1" w14:textId="77777777" w:rsidR="001D5301" w:rsidRPr="002E57E3" w:rsidRDefault="001D5301" w:rsidP="004E6D7C">
            <w:pPr>
              <w:spacing w:after="0" w:line="240" w:lineRule="auto"/>
              <w:jc w:val="both"/>
              <w:rPr>
                <w:rFonts w:ascii="Tahoma" w:hAnsi="Tahoma" w:cs="Tahoma"/>
                <w:b/>
                <w:color w:val="000000"/>
                <w:sz w:val="19"/>
                <w:szCs w:val="19"/>
              </w:rPr>
            </w:pPr>
            <w:r>
              <w:rPr>
                <w:rFonts w:ascii="Tahoma" w:hAnsi="Tahoma" w:cs="Tahoma"/>
                <w:b/>
                <w:color w:val="000000"/>
                <w:sz w:val="19"/>
                <w:szCs w:val="19"/>
              </w:rPr>
              <w:t>Гарантия: ____</w:t>
            </w:r>
            <w:r w:rsidRPr="001D5301">
              <w:rPr>
                <w:rFonts w:ascii="Tahoma" w:hAnsi="Tahoma" w:cs="Tahoma"/>
                <w:i/>
                <w:color w:val="000000"/>
                <w:sz w:val="19"/>
                <w:szCs w:val="19"/>
              </w:rPr>
              <w:t>прописать</w:t>
            </w:r>
            <w:r>
              <w:rPr>
                <w:rFonts w:ascii="Tahoma" w:hAnsi="Tahoma" w:cs="Tahoma"/>
                <w:b/>
                <w:color w:val="000000"/>
                <w:sz w:val="19"/>
                <w:szCs w:val="19"/>
              </w:rPr>
              <w:t>_________.</w:t>
            </w:r>
          </w:p>
          <w:p w14:paraId="02E9878D" w14:textId="77777777" w:rsidR="00592EA1" w:rsidRDefault="00592EA1" w:rsidP="004E6D7C">
            <w:pPr>
              <w:spacing w:after="0" w:line="240" w:lineRule="auto"/>
              <w:jc w:val="both"/>
              <w:rPr>
                <w:rFonts w:ascii="Tahoma" w:hAnsi="Tahoma" w:cs="Tahoma"/>
                <w:color w:val="000000"/>
                <w:sz w:val="19"/>
                <w:szCs w:val="19"/>
              </w:rPr>
            </w:pPr>
          </w:p>
          <w:p w14:paraId="5401ED42" w14:textId="77777777" w:rsidR="00F859B4" w:rsidRPr="002E57E3" w:rsidRDefault="00F859B4" w:rsidP="004E6D7C">
            <w:pPr>
              <w:spacing w:after="0" w:line="240" w:lineRule="auto"/>
              <w:jc w:val="both"/>
              <w:rPr>
                <w:rFonts w:ascii="Tahoma" w:hAnsi="Tahoma" w:cs="Tahoma"/>
                <w:color w:val="000000"/>
                <w:sz w:val="19"/>
                <w:szCs w:val="19"/>
              </w:rPr>
            </w:pPr>
          </w:p>
          <w:p w14:paraId="68F7F04B" w14:textId="7777777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ACA4CA2" w14:textId="77777777" w:rsidR="00A467A4" w:rsidRPr="002E57E3" w:rsidRDefault="00A467A4" w:rsidP="004E6D7C">
            <w:pPr>
              <w:spacing w:after="0" w:line="240" w:lineRule="auto"/>
              <w:jc w:val="both"/>
              <w:rPr>
                <w:rFonts w:ascii="Tahoma" w:hAnsi="Tahoma" w:cs="Tahoma"/>
                <w:color w:val="000000"/>
                <w:sz w:val="19"/>
                <w:szCs w:val="19"/>
                <w:u w:val="single"/>
              </w:rPr>
            </w:pPr>
          </w:p>
          <w:p w14:paraId="0DEA9F19" w14:textId="77777777"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Кыргызской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7CE6370E" w14:textId="77777777" w:rsidR="00592EA1" w:rsidRPr="002E57E3" w:rsidRDefault="00592EA1" w:rsidP="004E6D7C">
            <w:pPr>
              <w:spacing w:after="0" w:line="240" w:lineRule="auto"/>
              <w:ind w:firstLine="776"/>
              <w:jc w:val="both"/>
              <w:rPr>
                <w:rFonts w:ascii="Tahoma" w:hAnsi="Tahoma" w:cs="Tahoma"/>
                <w:sz w:val="19"/>
                <w:szCs w:val="19"/>
              </w:rPr>
            </w:pPr>
          </w:p>
          <w:p w14:paraId="26DAFE09" w14:textId="77777777"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3A50731D" w14:textId="77777777"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B5D0331"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7A50389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729868EC" w14:textId="7777777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5BFE2509"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3FDFBB7D"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05286F7F" w14:textId="77777777" w:rsidR="001D218E" w:rsidRPr="002E57E3" w:rsidRDefault="001D218E" w:rsidP="004E6D7C">
            <w:pPr>
              <w:spacing w:after="0" w:line="240" w:lineRule="auto"/>
              <w:jc w:val="both"/>
              <w:rPr>
                <w:rFonts w:ascii="Tahoma" w:hAnsi="Tahoma" w:cs="Tahoma"/>
                <w:color w:val="000000"/>
                <w:sz w:val="19"/>
                <w:szCs w:val="19"/>
              </w:rPr>
            </w:pPr>
          </w:p>
        </w:tc>
      </w:tr>
    </w:tbl>
    <w:p w14:paraId="65D70F68"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067708B0"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1F94FDBD"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31D6FF2C"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200807B7"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F1CAAF4"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9D74AAD" w14:textId="77777777"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358A86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4B40BA20" w14:textId="77777777" w:rsidR="00D94419" w:rsidRPr="00E2187E" w:rsidRDefault="00D94419" w:rsidP="00D94419">
      <w:pPr>
        <w:spacing w:after="0"/>
        <w:ind w:left="709"/>
        <w:jc w:val="right"/>
        <w:rPr>
          <w:rFonts w:ascii="Tahoma" w:hAnsi="Tahoma" w:cs="Tahoma"/>
          <w:b/>
          <w:sz w:val="18"/>
          <w:szCs w:val="18"/>
        </w:rPr>
      </w:pPr>
      <w:r w:rsidRPr="00E2187E">
        <w:rPr>
          <w:rFonts w:ascii="Tahoma" w:hAnsi="Tahoma" w:cs="Tahoma"/>
          <w:b/>
          <w:sz w:val="18"/>
          <w:szCs w:val="18"/>
        </w:rPr>
        <w:lastRenderedPageBreak/>
        <w:t xml:space="preserve">Приложение </w:t>
      </w:r>
      <w:r w:rsidR="008F6A58" w:rsidRPr="00E2187E">
        <w:rPr>
          <w:rFonts w:ascii="Tahoma" w:hAnsi="Tahoma" w:cs="Tahoma"/>
          <w:b/>
          <w:sz w:val="18"/>
          <w:szCs w:val="18"/>
        </w:rPr>
        <w:t>3</w:t>
      </w:r>
      <w:r w:rsidRPr="00E2187E">
        <w:rPr>
          <w:rFonts w:ascii="Tahoma" w:hAnsi="Tahoma" w:cs="Tahoma"/>
          <w:b/>
          <w:sz w:val="18"/>
          <w:szCs w:val="18"/>
        </w:rPr>
        <w:t xml:space="preserve"> к Приглашению</w:t>
      </w:r>
    </w:p>
    <w:p w14:paraId="0D314781" w14:textId="77777777" w:rsidR="00A47581" w:rsidRPr="00E2187E" w:rsidRDefault="00A47581" w:rsidP="00724B0B">
      <w:pPr>
        <w:shd w:val="clear" w:color="auto" w:fill="FFFFFF" w:themeFill="background1"/>
        <w:spacing w:after="0" w:line="240" w:lineRule="auto"/>
        <w:outlineLvl w:val="0"/>
        <w:rPr>
          <w:rFonts w:ascii="Tahoma" w:hAnsi="Tahoma" w:cs="Tahoma"/>
          <w:sz w:val="18"/>
          <w:szCs w:val="18"/>
        </w:rPr>
      </w:pPr>
    </w:p>
    <w:p w14:paraId="3690C63A" w14:textId="77777777" w:rsidR="00FD5FD9" w:rsidRDefault="00FD5FD9" w:rsidP="00FD5FD9">
      <w:pPr>
        <w:autoSpaceDE w:val="0"/>
        <w:autoSpaceDN w:val="0"/>
        <w:adjustRightInd w:val="0"/>
        <w:spacing w:after="0" w:line="240" w:lineRule="auto"/>
        <w:ind w:left="-142" w:firstLine="284"/>
        <w:jc w:val="center"/>
        <w:rPr>
          <w:rFonts w:ascii="Tahoma" w:hAnsi="Tahoma" w:cs="Tahoma"/>
          <w:b/>
          <w:sz w:val="18"/>
          <w:szCs w:val="18"/>
        </w:rPr>
      </w:pPr>
      <w:r w:rsidRPr="00E2187E">
        <w:rPr>
          <w:rFonts w:ascii="Tahoma" w:hAnsi="Tahoma" w:cs="Tahoma"/>
          <w:b/>
          <w:sz w:val="18"/>
          <w:szCs w:val="18"/>
        </w:rPr>
        <w:t>Проект договора</w:t>
      </w:r>
    </w:p>
    <w:p w14:paraId="6B1178E8" w14:textId="77777777" w:rsidR="00E2187E" w:rsidRPr="00E2187E" w:rsidRDefault="00E2187E" w:rsidP="00FD5FD9">
      <w:pPr>
        <w:autoSpaceDE w:val="0"/>
        <w:autoSpaceDN w:val="0"/>
        <w:adjustRightInd w:val="0"/>
        <w:spacing w:after="0" w:line="240" w:lineRule="auto"/>
        <w:ind w:left="-142" w:firstLine="284"/>
        <w:jc w:val="center"/>
        <w:rPr>
          <w:rFonts w:ascii="Tahoma" w:hAnsi="Tahoma" w:cs="Tahoma"/>
          <w:b/>
          <w:sz w:val="18"/>
          <w:szCs w:val="18"/>
        </w:rPr>
      </w:pPr>
    </w:p>
    <w:p w14:paraId="18585452" w14:textId="77777777" w:rsidR="00FD5FD9" w:rsidRPr="00E2187E" w:rsidRDefault="00FD5FD9" w:rsidP="00FD5FD9">
      <w:pPr>
        <w:spacing w:after="0" w:line="240" w:lineRule="auto"/>
        <w:ind w:left="142" w:firstLine="566"/>
        <w:jc w:val="both"/>
        <w:rPr>
          <w:rFonts w:ascii="Tahoma" w:hAnsi="Tahoma" w:cs="Tahoma"/>
          <w:b/>
          <w:sz w:val="18"/>
          <w:szCs w:val="18"/>
        </w:rPr>
      </w:pPr>
      <w:r w:rsidRPr="00E2187E">
        <w:rPr>
          <w:rFonts w:ascii="Tahoma" w:hAnsi="Tahoma" w:cs="Tahoma"/>
          <w:sz w:val="18"/>
          <w:szCs w:val="18"/>
        </w:rPr>
        <w:t>________________</w:t>
      </w:r>
      <w:r w:rsidRPr="00E2187E">
        <w:rPr>
          <w:rFonts w:ascii="Tahoma" w:hAnsi="Tahoma" w:cs="Tahoma"/>
          <w:b/>
          <w:sz w:val="18"/>
          <w:szCs w:val="18"/>
        </w:rPr>
        <w:t>,</w:t>
      </w:r>
      <w:r w:rsidRPr="00E2187E">
        <w:rPr>
          <w:rFonts w:ascii="Tahoma" w:hAnsi="Tahoma" w:cs="Tahoma"/>
          <w:color w:val="0000CC"/>
          <w:sz w:val="18"/>
          <w:szCs w:val="18"/>
        </w:rPr>
        <w:t xml:space="preserve"> </w:t>
      </w:r>
      <w:r w:rsidRPr="00E2187E">
        <w:rPr>
          <w:rFonts w:ascii="Tahoma" w:hAnsi="Tahoma" w:cs="Tahoma"/>
          <w:sz w:val="18"/>
          <w:szCs w:val="18"/>
        </w:rPr>
        <w:t>в дальнейшем именуемое «</w:t>
      </w:r>
      <w:r w:rsidRPr="00E2187E">
        <w:rPr>
          <w:rFonts w:ascii="Tahoma" w:hAnsi="Tahoma" w:cs="Tahoma"/>
          <w:b/>
          <w:sz w:val="18"/>
          <w:szCs w:val="18"/>
        </w:rPr>
        <w:t>Поставщик</w:t>
      </w:r>
      <w:r w:rsidRPr="00E2187E">
        <w:rPr>
          <w:rFonts w:ascii="Tahoma" w:hAnsi="Tahoma" w:cs="Tahoma"/>
          <w:sz w:val="18"/>
          <w:szCs w:val="18"/>
        </w:rPr>
        <w:t xml:space="preserve">» </w:t>
      </w:r>
      <w:r w:rsidRPr="00E2187E">
        <w:rPr>
          <w:rFonts w:ascii="Tahoma" w:hAnsi="Tahoma" w:cs="Tahoma"/>
          <w:color w:val="0000CC"/>
          <w:sz w:val="18"/>
          <w:szCs w:val="18"/>
        </w:rPr>
        <w:t>в лице ________________________,</w:t>
      </w:r>
      <w:r w:rsidRPr="00E2187E">
        <w:rPr>
          <w:rFonts w:ascii="Tahoma" w:hAnsi="Tahoma" w:cs="Tahoma"/>
          <w:color w:val="000000" w:themeColor="text1"/>
          <w:sz w:val="18"/>
          <w:szCs w:val="18"/>
        </w:rPr>
        <w:t xml:space="preserve"> действующего на основании</w:t>
      </w:r>
      <w:r w:rsidRPr="00E2187E">
        <w:rPr>
          <w:rFonts w:ascii="Tahoma" w:hAnsi="Tahoma" w:cs="Tahoma"/>
          <w:sz w:val="18"/>
          <w:szCs w:val="18"/>
        </w:rPr>
        <w:t xml:space="preserve"> Устава, с одной стороны, и</w:t>
      </w:r>
    </w:p>
    <w:p w14:paraId="0FA780F8" w14:textId="77777777" w:rsidR="00FD5FD9" w:rsidRPr="00E2187E" w:rsidRDefault="00FD5FD9" w:rsidP="00FD5FD9">
      <w:pPr>
        <w:spacing w:after="0" w:line="240" w:lineRule="auto"/>
        <w:ind w:left="142" w:firstLine="708"/>
        <w:jc w:val="both"/>
        <w:rPr>
          <w:rFonts w:ascii="Tahoma" w:hAnsi="Tahoma" w:cs="Tahoma"/>
          <w:bCs/>
          <w:sz w:val="18"/>
          <w:szCs w:val="18"/>
        </w:rPr>
      </w:pPr>
      <w:r w:rsidRPr="00E2187E">
        <w:rPr>
          <w:rFonts w:ascii="Tahoma" w:hAnsi="Tahoma" w:cs="Tahoma"/>
          <w:b/>
          <w:sz w:val="18"/>
          <w:szCs w:val="18"/>
        </w:rPr>
        <w:t xml:space="preserve">ЗАО «Альфа Телеком», </w:t>
      </w:r>
      <w:r w:rsidRPr="00E2187E">
        <w:rPr>
          <w:rFonts w:ascii="Tahoma" w:hAnsi="Tahoma" w:cs="Tahoma"/>
          <w:sz w:val="18"/>
          <w:szCs w:val="18"/>
        </w:rPr>
        <w:t>в дальнейшем именуемое «</w:t>
      </w:r>
      <w:r w:rsidRPr="00E2187E">
        <w:rPr>
          <w:rFonts w:ascii="Tahoma" w:hAnsi="Tahoma" w:cs="Tahoma"/>
          <w:b/>
          <w:sz w:val="18"/>
          <w:szCs w:val="18"/>
        </w:rPr>
        <w:t xml:space="preserve">Покупатель» </w:t>
      </w:r>
      <w:r w:rsidRPr="00E2187E">
        <w:rPr>
          <w:rFonts w:ascii="Tahoma" w:hAnsi="Tahoma" w:cs="Tahoma"/>
          <w:sz w:val="18"/>
          <w:szCs w:val="18"/>
        </w:rPr>
        <w:t xml:space="preserve">в лице Генерального директора </w:t>
      </w:r>
      <w:r w:rsidR="00E2187E" w:rsidRPr="00E2187E">
        <w:rPr>
          <w:rFonts w:ascii="Tahoma" w:hAnsi="Tahoma" w:cs="Tahoma"/>
          <w:sz w:val="18"/>
          <w:szCs w:val="18"/>
        </w:rPr>
        <w:t>Куренкеева А. С</w:t>
      </w:r>
      <w:r w:rsidRPr="00E2187E">
        <w:rPr>
          <w:rFonts w:ascii="Tahoma" w:hAnsi="Tahoma" w:cs="Tahoma"/>
          <w:sz w:val="18"/>
          <w:szCs w:val="18"/>
        </w:rPr>
        <w:t xml:space="preserve">., действующего на основании Устава, с другой стороны, </w:t>
      </w:r>
      <w:r w:rsidRPr="00E2187E">
        <w:rPr>
          <w:rFonts w:ascii="Tahoma" w:hAnsi="Tahoma" w:cs="Tahoma"/>
          <w:bCs/>
          <w:sz w:val="18"/>
          <w:szCs w:val="18"/>
        </w:rPr>
        <w:t>далее совместно именуемые «</w:t>
      </w:r>
      <w:r w:rsidRPr="00E2187E">
        <w:rPr>
          <w:rFonts w:ascii="Tahoma" w:hAnsi="Tahoma" w:cs="Tahoma"/>
          <w:b/>
          <w:bCs/>
          <w:sz w:val="18"/>
          <w:szCs w:val="18"/>
        </w:rPr>
        <w:t>Стороны</w:t>
      </w:r>
      <w:r w:rsidRPr="00E2187E">
        <w:rPr>
          <w:rFonts w:ascii="Tahoma" w:hAnsi="Tahoma" w:cs="Tahoma"/>
          <w:bCs/>
          <w:sz w:val="18"/>
          <w:szCs w:val="18"/>
        </w:rPr>
        <w:t>», а отдельно как указано выше или «</w:t>
      </w:r>
      <w:r w:rsidRPr="00E2187E">
        <w:rPr>
          <w:rFonts w:ascii="Tahoma" w:hAnsi="Tahoma" w:cs="Tahoma"/>
          <w:b/>
          <w:bCs/>
          <w:sz w:val="18"/>
          <w:szCs w:val="18"/>
        </w:rPr>
        <w:t>Сторона</w:t>
      </w:r>
      <w:r w:rsidRPr="00E2187E">
        <w:rPr>
          <w:rFonts w:ascii="Tahoma" w:hAnsi="Tahoma" w:cs="Tahoma"/>
          <w:bCs/>
          <w:sz w:val="18"/>
          <w:szCs w:val="18"/>
        </w:rPr>
        <w:t xml:space="preserve">», заключили настоящий Договор на поставку </w:t>
      </w:r>
      <w:r w:rsidRPr="00E2187E">
        <w:rPr>
          <w:rFonts w:ascii="Tahoma" w:hAnsi="Tahoma" w:cs="Tahoma"/>
          <w:color w:val="0000CC"/>
          <w:sz w:val="18"/>
          <w:szCs w:val="18"/>
        </w:rPr>
        <w:t xml:space="preserve">товарно-материальных ценностей </w:t>
      </w:r>
      <w:r w:rsidRPr="00E2187E">
        <w:rPr>
          <w:rFonts w:ascii="Tahoma" w:hAnsi="Tahoma" w:cs="Tahoma"/>
          <w:bCs/>
          <w:sz w:val="18"/>
          <w:szCs w:val="18"/>
        </w:rPr>
        <w:t xml:space="preserve">(далее - Договор) о нижеследующем: </w:t>
      </w:r>
    </w:p>
    <w:p w14:paraId="280B5FE5" w14:textId="77777777" w:rsidR="00E2187E" w:rsidRPr="00E2187E" w:rsidRDefault="00E2187E" w:rsidP="00FD5FD9">
      <w:pPr>
        <w:spacing w:after="0" w:line="240" w:lineRule="auto"/>
        <w:ind w:left="142" w:firstLine="708"/>
        <w:jc w:val="both"/>
        <w:rPr>
          <w:rFonts w:ascii="Tahoma" w:hAnsi="Tahoma" w:cs="Tahoma"/>
          <w:bCs/>
          <w:sz w:val="18"/>
          <w:szCs w:val="18"/>
        </w:rPr>
      </w:pPr>
    </w:p>
    <w:p w14:paraId="576A97B3" w14:textId="77777777" w:rsidR="001D5301" w:rsidRPr="001D5301" w:rsidRDefault="001D5301" w:rsidP="003F570B">
      <w:pPr>
        <w:numPr>
          <w:ilvl w:val="0"/>
          <w:numId w:val="6"/>
        </w:numPr>
        <w:spacing w:after="0" w:line="240" w:lineRule="auto"/>
        <w:ind w:left="567" w:hanging="567"/>
        <w:jc w:val="center"/>
        <w:rPr>
          <w:rFonts w:ascii="Tahoma" w:hAnsi="Tahoma" w:cs="Tahoma"/>
          <w:b/>
          <w:sz w:val="18"/>
          <w:szCs w:val="18"/>
        </w:rPr>
      </w:pPr>
      <w:r w:rsidRPr="001D5301">
        <w:rPr>
          <w:rFonts w:ascii="Tahoma" w:hAnsi="Tahoma" w:cs="Tahoma"/>
          <w:b/>
          <w:sz w:val="18"/>
          <w:szCs w:val="18"/>
        </w:rPr>
        <w:t>Предмет договора</w:t>
      </w:r>
    </w:p>
    <w:p w14:paraId="2F4AA11E"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По настоящему договору Поставщик поставляет, а Покупатель принимает и оплачивает дизельные генераторные установки (далее по тексту Товар/ДГУ) в количестве _______________________. в полной комплектации в соответствии с техническими характеристиками, указанными в Спецификации Товара, которая является неотъемлемой частью к настоящему Договору (Приложение № 1).</w:t>
      </w:r>
    </w:p>
    <w:p w14:paraId="5D13D5BC"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Поставка Товара Поставщиком осуществляется в срок не более 90 (девяносто) календарных дней с даты заключения настоящего договора.</w:t>
      </w:r>
    </w:p>
    <w:p w14:paraId="5CFB8555"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Покупатель в настоящем договоре является грузополучателем.</w:t>
      </w:r>
    </w:p>
    <w:p w14:paraId="3836E745"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Право собственности на Товар переходит Покупателю с даты подписания Акта приема-передачи Товара. Риск случайной гибели и повреждения Товара до подписания Акта приема-передачи Товара несет Поставщик.</w:t>
      </w:r>
    </w:p>
    <w:p w14:paraId="2D53104B" w14:textId="77777777" w:rsidR="001D5301" w:rsidRPr="001D5301" w:rsidRDefault="001D5301" w:rsidP="003F570B">
      <w:pPr>
        <w:numPr>
          <w:ilvl w:val="1"/>
          <w:numId w:val="7"/>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Все приложения, дополнительные соглашения и т.п., составленные к настоящему Договору являются его неотъемлемой частью.</w:t>
      </w:r>
    </w:p>
    <w:p w14:paraId="66A4D8FF"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Стоимость договора и порядок оплаты</w:t>
      </w:r>
    </w:p>
    <w:p w14:paraId="5D25A0FA"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079D77B5"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3F0608E9"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Общая стоимость настоящего Договора составляет </w:t>
      </w:r>
      <w:r w:rsidRPr="001D5301">
        <w:rPr>
          <w:rFonts w:ascii="Tahoma" w:hAnsi="Tahoma" w:cs="Tahoma"/>
          <w:b/>
          <w:sz w:val="18"/>
          <w:szCs w:val="18"/>
        </w:rPr>
        <w:t xml:space="preserve">_________________________________________ </w:t>
      </w:r>
      <w:r w:rsidRPr="001D5301">
        <w:rPr>
          <w:rFonts w:ascii="Tahoma" w:hAnsi="Tahoma" w:cs="Tahoma"/>
          <w:noProof/>
          <w:sz w:val="18"/>
          <w:szCs w:val="18"/>
        </w:rPr>
        <w:t>с учетом всех применимых налогов и сборов предусмотренных для данных правоотношений</w:t>
      </w:r>
      <w:r w:rsidRPr="001D5301" w:rsidDel="00170EFC">
        <w:rPr>
          <w:rFonts w:ascii="Tahoma" w:hAnsi="Tahoma" w:cs="Tahoma"/>
          <w:sz w:val="18"/>
          <w:szCs w:val="18"/>
        </w:rPr>
        <w:t xml:space="preserve"> </w:t>
      </w:r>
      <w:r w:rsidRPr="001D5301">
        <w:rPr>
          <w:rFonts w:ascii="Tahoma" w:hAnsi="Tahoma" w:cs="Tahoma"/>
          <w:sz w:val="18"/>
          <w:szCs w:val="18"/>
        </w:rPr>
        <w:t>предусмотренных Законодательством КР при этом:</w:t>
      </w:r>
    </w:p>
    <w:p w14:paraId="6590A849" w14:textId="77777777" w:rsidR="001D5301" w:rsidRPr="001D5301" w:rsidRDefault="001D5301" w:rsidP="001D5301">
      <w:pPr>
        <w:spacing w:after="0"/>
        <w:ind w:left="567"/>
        <w:jc w:val="both"/>
        <w:rPr>
          <w:rFonts w:ascii="Tahoma" w:hAnsi="Tahoma" w:cs="Tahoma"/>
          <w:b/>
          <w:sz w:val="18"/>
          <w:szCs w:val="18"/>
        </w:rPr>
      </w:pPr>
      <w:r w:rsidRPr="001D5301">
        <w:rPr>
          <w:rFonts w:ascii="Tahoma" w:hAnsi="Tahoma" w:cs="Tahoma"/>
          <w:sz w:val="18"/>
          <w:szCs w:val="18"/>
          <w:lang w:val="en-US"/>
        </w:rPr>
        <w:t>C</w:t>
      </w:r>
      <w:r w:rsidRPr="001D5301">
        <w:rPr>
          <w:rFonts w:ascii="Tahoma" w:hAnsi="Tahoma" w:cs="Tahoma"/>
          <w:sz w:val="18"/>
          <w:szCs w:val="18"/>
        </w:rPr>
        <w:t xml:space="preserve">тоимость договора определяется условиями </w:t>
      </w:r>
      <w:r w:rsidRPr="001D5301">
        <w:rPr>
          <w:rFonts w:ascii="Tahoma" w:hAnsi="Tahoma" w:cs="Tahoma"/>
          <w:sz w:val="18"/>
          <w:szCs w:val="18"/>
          <w:lang w:val="en-US"/>
        </w:rPr>
        <w:t>DDP</w:t>
      </w:r>
      <w:r w:rsidRPr="001D5301">
        <w:rPr>
          <w:rFonts w:ascii="Tahoma" w:hAnsi="Tahoma" w:cs="Tahoma"/>
          <w:sz w:val="18"/>
          <w:szCs w:val="18"/>
        </w:rPr>
        <w:t xml:space="preserve"> (Инкотермс-2010) и включает таможенные сборы, НДС и другие местные налоги и сборы, предусмотренные законодательством Кыргызской Республики. </w:t>
      </w:r>
    </w:p>
    <w:p w14:paraId="7994E9F5" w14:textId="77777777" w:rsidR="001D5301" w:rsidRPr="001D5301" w:rsidRDefault="001D5301" w:rsidP="003F570B">
      <w:pPr>
        <w:pStyle w:val="a3"/>
        <w:numPr>
          <w:ilvl w:val="1"/>
          <w:numId w:val="8"/>
        </w:numPr>
        <w:spacing w:line="276" w:lineRule="auto"/>
        <w:ind w:left="567" w:hanging="567"/>
        <w:contextualSpacing/>
        <w:jc w:val="both"/>
        <w:rPr>
          <w:rFonts w:ascii="Tahoma" w:hAnsi="Tahoma" w:cs="Tahoma"/>
          <w:sz w:val="18"/>
          <w:szCs w:val="18"/>
        </w:rPr>
      </w:pPr>
      <w:r w:rsidRPr="001D5301">
        <w:rPr>
          <w:rFonts w:ascii="Tahoma" w:hAnsi="Tahoma" w:cs="Tahoma"/>
          <w:sz w:val="18"/>
          <w:szCs w:val="18"/>
        </w:rPr>
        <w:t xml:space="preserve">Оплата осуществляется в размере 100 % от стоимости договора указанного в п. 2.1 исключительно в порядке пост оплаты, в течение 10 (десяти) рабочих дней, на основании оригинала счет-фактуры Поставщика, доставленного в адрес Заказчика.  </w:t>
      </w:r>
    </w:p>
    <w:p w14:paraId="60E05C5B" w14:textId="77777777" w:rsidR="001D5301" w:rsidRPr="001D5301" w:rsidRDefault="001D5301" w:rsidP="003F570B">
      <w:pPr>
        <w:pStyle w:val="a3"/>
        <w:numPr>
          <w:ilvl w:val="1"/>
          <w:numId w:val="8"/>
        </w:numPr>
        <w:autoSpaceDE w:val="0"/>
        <w:autoSpaceDN w:val="0"/>
        <w:adjustRightInd w:val="0"/>
        <w:ind w:left="567" w:hanging="567"/>
        <w:contextualSpacing/>
        <w:jc w:val="both"/>
        <w:rPr>
          <w:rFonts w:ascii="Tahoma" w:hAnsi="Tahoma" w:cs="Tahoma"/>
          <w:sz w:val="18"/>
          <w:szCs w:val="18"/>
        </w:rPr>
      </w:pPr>
      <w:r w:rsidRPr="001D5301">
        <w:rPr>
          <w:rFonts w:ascii="Tahoma" w:hAnsi="Tahoma" w:cs="Tahoma"/>
          <w:sz w:val="18"/>
          <w:szCs w:val="18"/>
        </w:rPr>
        <w:t xml:space="preserve">Если Поставщик – плательщик НДС в период действия Договора меняет свой налоговый статус в отношении НДС, он обязан известить об этом Покупателя в течение 3 (трех) рабочих дней. При этом стоимость Договора подлежит пересчету на сумму обозначенного ранее НДС по п. 2.1., или согласно Спецификации товара (Приложение №1 к Договору). Если по какой-либо причине Поставщик не сможет выставить и предоставить счет-фактуру по НДС Покупателю по факту поставки Товара, Стороны соглашаются с тем, что стоимость Договора подлежит пересчету на сумму обозначенного ранее НДС по п.2.1.  </w:t>
      </w:r>
    </w:p>
    <w:p w14:paraId="1A43EEBF" w14:textId="77777777" w:rsidR="001D5301" w:rsidRPr="001D5301" w:rsidRDefault="001D5301" w:rsidP="003F570B">
      <w:pPr>
        <w:pStyle w:val="a3"/>
        <w:numPr>
          <w:ilvl w:val="1"/>
          <w:numId w:val="8"/>
        </w:numPr>
        <w:autoSpaceDE w:val="0"/>
        <w:autoSpaceDN w:val="0"/>
        <w:adjustRightInd w:val="0"/>
        <w:ind w:left="567" w:hanging="567"/>
        <w:contextualSpacing/>
        <w:jc w:val="both"/>
        <w:rPr>
          <w:rFonts w:ascii="Tahoma" w:hAnsi="Tahoma" w:cs="Tahoma"/>
          <w:sz w:val="18"/>
          <w:szCs w:val="18"/>
        </w:rPr>
      </w:pPr>
      <w:r w:rsidRPr="001D5301">
        <w:rPr>
          <w:rFonts w:ascii="Tahoma" w:hAnsi="Tahoma" w:cs="Tahoma"/>
          <w:sz w:val="18"/>
          <w:szCs w:val="18"/>
        </w:rPr>
        <w:t xml:space="preserve">При возникновении обстоятельств, указанных в п.2.3 Покупатель оплачивает сумму, указанную в 2.1., за вычетом суммы НДС в размере: </w:t>
      </w:r>
      <w:r w:rsidRPr="001D5301">
        <w:rPr>
          <w:rFonts w:ascii="Tahoma" w:hAnsi="Tahoma" w:cs="Tahoma"/>
          <w:b/>
          <w:sz w:val="18"/>
          <w:szCs w:val="18"/>
        </w:rPr>
        <w:t>_________________сом</w:t>
      </w:r>
      <w:r w:rsidRPr="001D5301">
        <w:rPr>
          <w:rFonts w:ascii="Tahoma" w:hAnsi="Tahoma" w:cs="Tahoma"/>
          <w:sz w:val="18"/>
          <w:szCs w:val="18"/>
        </w:rPr>
        <w:t xml:space="preserve"> безакцептно, т.е. оплате подлежит сумма </w:t>
      </w:r>
      <w:r w:rsidRPr="001D5301">
        <w:rPr>
          <w:rFonts w:ascii="Tahoma" w:hAnsi="Tahoma" w:cs="Tahoma"/>
          <w:b/>
          <w:sz w:val="18"/>
          <w:szCs w:val="18"/>
        </w:rPr>
        <w:t>__________________ сома.</w:t>
      </w:r>
    </w:p>
    <w:p w14:paraId="3B2AC724"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Оплата Товара производится путем перечисления денежных средств на расчетный счет Поставщика, указанный в Разделе 10 настоящего Договора </w:t>
      </w:r>
    </w:p>
    <w:p w14:paraId="73267AEE"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Основанием для выставления счет-фактуры Поставщика является подписанный Сторонами Акт приема-передачи Товара (Приложение № 2 к Договору). </w:t>
      </w:r>
    </w:p>
    <w:p w14:paraId="2646E7E9"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Датой платежа считается дата списания денежных средств со счета Заказчика.</w:t>
      </w:r>
    </w:p>
    <w:p w14:paraId="093B9B68" w14:textId="77777777" w:rsidR="001D5301" w:rsidRPr="001D5301" w:rsidRDefault="001D5301" w:rsidP="003F570B">
      <w:pPr>
        <w:numPr>
          <w:ilvl w:val="0"/>
          <w:numId w:val="6"/>
        </w:numPr>
        <w:spacing w:after="0" w:line="240" w:lineRule="auto"/>
        <w:ind w:left="567" w:hanging="567"/>
        <w:jc w:val="center"/>
        <w:rPr>
          <w:rFonts w:ascii="Tahoma" w:hAnsi="Tahoma" w:cs="Tahoma"/>
          <w:b/>
          <w:sz w:val="18"/>
          <w:szCs w:val="18"/>
        </w:rPr>
      </w:pPr>
      <w:r w:rsidRPr="001D5301">
        <w:rPr>
          <w:rFonts w:ascii="Tahoma" w:hAnsi="Tahoma" w:cs="Tahoma"/>
          <w:b/>
          <w:sz w:val="18"/>
          <w:szCs w:val="18"/>
        </w:rPr>
        <w:t>Условия поставки.</w:t>
      </w:r>
    </w:p>
    <w:p w14:paraId="4EC59C61" w14:textId="77777777" w:rsidR="001D5301" w:rsidRPr="001D5301" w:rsidRDefault="001D5301" w:rsidP="003F570B">
      <w:pPr>
        <w:pStyle w:val="a3"/>
        <w:numPr>
          <w:ilvl w:val="0"/>
          <w:numId w:val="8"/>
        </w:numPr>
        <w:ind w:left="567" w:hanging="567"/>
        <w:jc w:val="both"/>
        <w:rPr>
          <w:rFonts w:ascii="Tahoma" w:hAnsi="Tahoma" w:cs="Tahoma"/>
          <w:vanish/>
          <w:sz w:val="18"/>
          <w:szCs w:val="18"/>
        </w:rPr>
      </w:pPr>
    </w:p>
    <w:p w14:paraId="0E0D068A"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Поставщик обязуется доставить Товар на условиях Инкотермс-2010 </w:t>
      </w:r>
      <w:r w:rsidRPr="001D5301">
        <w:rPr>
          <w:rFonts w:ascii="Tahoma" w:hAnsi="Tahoma" w:cs="Tahoma"/>
          <w:sz w:val="18"/>
          <w:szCs w:val="18"/>
          <w:lang w:val="en-US"/>
        </w:rPr>
        <w:t>DDP</w:t>
      </w:r>
      <w:r w:rsidRPr="001D5301">
        <w:rPr>
          <w:rFonts w:ascii="Tahoma" w:hAnsi="Tahoma" w:cs="Tahoma"/>
          <w:sz w:val="18"/>
          <w:szCs w:val="18"/>
        </w:rPr>
        <w:t xml:space="preserve"> Кыргызская Республика, с. Новопокровка, ул. Ленина,248.</w:t>
      </w:r>
    </w:p>
    <w:p w14:paraId="24C092AF"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Датой поставки считается дата подписания двухстороннего Акта приема-передачи Товара.</w:t>
      </w:r>
    </w:p>
    <w:p w14:paraId="0AC8000C"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Поставщик должен оформить и предоставить Покупателю следующие документы на Товар:</w:t>
      </w:r>
    </w:p>
    <w:p w14:paraId="35B66FE0"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оригинал спецификации, подписанный и заверенный печатью Поставщика;</w:t>
      </w:r>
    </w:p>
    <w:p w14:paraId="32EEC1F6"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оригиналы сертификатов происхождения и соответствия товара, (указанные сертификаты не предоставляются на расходные материалы);</w:t>
      </w:r>
    </w:p>
    <w:p w14:paraId="0C93CF31"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копии товарно-транспортной накладной;</w:t>
      </w:r>
    </w:p>
    <w:p w14:paraId="1D802F98"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оригинал инвойса;</w:t>
      </w:r>
    </w:p>
    <w:p w14:paraId="59AE94D0" w14:textId="77777777" w:rsidR="001D5301" w:rsidRPr="001D5301" w:rsidRDefault="001D5301" w:rsidP="003F570B">
      <w:pPr>
        <w:numPr>
          <w:ilvl w:val="0"/>
          <w:numId w:val="9"/>
        </w:numPr>
        <w:spacing w:after="0" w:line="240" w:lineRule="auto"/>
        <w:ind w:left="567" w:hanging="567"/>
        <w:jc w:val="both"/>
        <w:rPr>
          <w:rFonts w:ascii="Tahoma" w:hAnsi="Tahoma" w:cs="Tahoma"/>
          <w:sz w:val="18"/>
          <w:szCs w:val="18"/>
        </w:rPr>
      </w:pPr>
      <w:r w:rsidRPr="001D5301">
        <w:rPr>
          <w:rFonts w:ascii="Tahoma" w:hAnsi="Tahoma" w:cs="Tahoma"/>
          <w:sz w:val="18"/>
          <w:szCs w:val="18"/>
        </w:rPr>
        <w:t>упаковочный лист;</w:t>
      </w:r>
    </w:p>
    <w:p w14:paraId="198FCB0D"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Упаковка, отгрузка и приемка товара.</w:t>
      </w:r>
    </w:p>
    <w:p w14:paraId="3C6D833F"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5050D357"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Риск случайной гибели или повреждения товара до приемки товара Покупателем несет Поставщик.</w:t>
      </w:r>
    </w:p>
    <w:p w14:paraId="47C88713"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Поставщик несет ответственность за все потери и/или убытки, возникшие из-за ненадлежащей и/или небрежной упаковки или защиты Товара, или ненадлежащей упаковки/тары.</w:t>
      </w:r>
    </w:p>
    <w:p w14:paraId="72F2AEE7"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Тара и упаковка являются невозвратными и должны полностью предохранять Товар от повреждений и коррозии во время любой транспортировки с учетом возможных перегрузок. Одна копия упаковочного листа в водонепроницаемом конверте должна быть вложена в каждый ящик.</w:t>
      </w:r>
    </w:p>
    <w:p w14:paraId="632CCD4D"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Незамедлительно после отгрузки товара Поставщик должен уведомить об этом Покупателя с указанием номера Договора, общей его стоимости, количества мест, веса брутто, даты отгрузки, и номера накладной.</w:t>
      </w:r>
    </w:p>
    <w:p w14:paraId="48CCE6B4"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Приемка Товара осуществляется в комиссионном составе в течение 5 (пяти) рабочих дней с даты его поступления на склад</w:t>
      </w:r>
      <w:r w:rsidRPr="001D5301" w:rsidDel="00100DEA">
        <w:rPr>
          <w:rFonts w:ascii="Tahoma" w:hAnsi="Tahoma" w:cs="Tahoma"/>
          <w:sz w:val="18"/>
          <w:szCs w:val="18"/>
        </w:rPr>
        <w:t xml:space="preserve"> </w:t>
      </w:r>
      <w:r w:rsidRPr="001D5301">
        <w:rPr>
          <w:rFonts w:ascii="Tahoma" w:hAnsi="Tahoma" w:cs="Tahoma"/>
          <w:sz w:val="18"/>
          <w:szCs w:val="18"/>
        </w:rPr>
        <w:t>Покупателя в присутствии представителя Поставщика и оформляется двухсторонним Актом приема-</w:t>
      </w:r>
      <w:r w:rsidRPr="001D5301">
        <w:rPr>
          <w:rFonts w:ascii="Tahoma" w:hAnsi="Tahoma" w:cs="Tahoma"/>
          <w:sz w:val="18"/>
          <w:szCs w:val="18"/>
        </w:rPr>
        <w:lastRenderedPageBreak/>
        <w:t>передачи Товара. Для участия в комиссионной приемке Товара представитель Поставщика должен иметь соответствующую Доверенность, оформленную надлежащим образом.</w:t>
      </w:r>
    </w:p>
    <w:p w14:paraId="77BB5829"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несоответствия фактически поставленного Оборудования требованиям Заказа, или обнаружения дефектов/недостатков поставленного Оборудования, Сторонами составляется дефектный акт, в котором фиксируются обнаруженные несоответствия, и сроки их устранения.</w:t>
      </w:r>
      <w:r w:rsidRPr="001D5301" w:rsidDel="00100DEA">
        <w:rPr>
          <w:rFonts w:ascii="Tahoma" w:hAnsi="Tahoma" w:cs="Tahoma"/>
          <w:sz w:val="18"/>
          <w:szCs w:val="18"/>
        </w:rPr>
        <w:t xml:space="preserve"> </w:t>
      </w:r>
    </w:p>
    <w:p w14:paraId="693215C0"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Поставщик обязан устранить принятые замечания своими силами и за свой счет в течение срока, согласованного Сторонами, но в любом случае не позднее тридцати рабочих дней с даты подписания дефектного Акта.</w:t>
      </w:r>
    </w:p>
    <w:p w14:paraId="41796681"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Об обнаружении скрытых дефектов, которые невозможно выявить при приемке, Заказчик вправе информировать об этом Поставщика с момента обнаружения таких скрытых дефектов, в любое время в период эксплуатации Товара.</w:t>
      </w:r>
    </w:p>
    <w:p w14:paraId="695E3116"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Гарантии.</w:t>
      </w:r>
    </w:p>
    <w:p w14:paraId="5D8E0B1B"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2D4CFD27" w14:textId="3BA988D2"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Поставщик гарантирует надлежащее качество поставляемого по настоящему Договору Товара, а также срок его службы </w:t>
      </w:r>
      <w:r w:rsidR="00C25EA9">
        <w:rPr>
          <w:rFonts w:ascii="Tahoma" w:hAnsi="Tahoma" w:cs="Tahoma"/>
          <w:sz w:val="18"/>
          <w:szCs w:val="18"/>
        </w:rPr>
        <w:t>12</w:t>
      </w:r>
      <w:r w:rsidRPr="001D5301">
        <w:rPr>
          <w:rFonts w:ascii="Tahoma" w:hAnsi="Tahoma" w:cs="Tahoma"/>
          <w:sz w:val="18"/>
          <w:szCs w:val="18"/>
        </w:rPr>
        <w:t xml:space="preserve"> месяц</w:t>
      </w:r>
      <w:r w:rsidR="00C25EA9">
        <w:rPr>
          <w:rFonts w:ascii="Tahoma" w:hAnsi="Tahoma" w:cs="Tahoma"/>
          <w:sz w:val="18"/>
          <w:szCs w:val="18"/>
        </w:rPr>
        <w:t>ев</w:t>
      </w:r>
      <w:r w:rsidRPr="001D5301">
        <w:rPr>
          <w:rFonts w:ascii="Tahoma" w:hAnsi="Tahoma" w:cs="Tahoma"/>
          <w:sz w:val="18"/>
          <w:szCs w:val="18"/>
        </w:rPr>
        <w:t xml:space="preserve"> с момента подписания Акта </w:t>
      </w:r>
      <w:r w:rsidR="00C25EA9">
        <w:rPr>
          <w:rFonts w:ascii="Tahoma" w:hAnsi="Tahoma" w:cs="Tahoma"/>
          <w:sz w:val="18"/>
          <w:szCs w:val="18"/>
        </w:rPr>
        <w:t>приема передачи</w:t>
      </w:r>
      <w:r w:rsidRPr="001D5301">
        <w:rPr>
          <w:rFonts w:ascii="Tahoma" w:hAnsi="Tahoma" w:cs="Tahoma"/>
          <w:sz w:val="18"/>
          <w:szCs w:val="18"/>
        </w:rPr>
        <w:t xml:space="preserve">. </w:t>
      </w:r>
    </w:p>
    <w:p w14:paraId="7D987BAF"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обнаружения неисправности, в течение гарантийного срока, Покупатель направляет Поставщику официальное уведомление (факс, письмо, АКТ по неисправности).</w:t>
      </w:r>
    </w:p>
    <w:p w14:paraId="5DCDE375"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Поставщик обязан за свой счет устранить неисправности путем ремонта или замены неисправного Товара на исправный Товар, в соответствующей комплектации или путем коррекции программного обеспечения в сроки, зависящие от степени срочности решаемой проблемы, но не более 30 календарных дней с момента получения уведомления от Покупателя. Исправный Товар доставляется Покупателя. Срок гарантии на отремонтированный (замененный) Товар исчисляется заново со дня подписания Акта ввода в эксплуатацию. </w:t>
      </w:r>
    </w:p>
    <w:p w14:paraId="3E9BD526"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критичных недоработок, приводящих к неработоспособности более чем 2-х станций, независимо из-за программного или технического сбоя, устранение их не должно превышать 14-ти календарных дней. В случае некритичных недоработок сроки их решения не должны превышать 30 календарных дней с момента оповещения представителей Поставщика представителями Покупателя. Степень критичности недоработок определяется представителями Покупателя на комиссионной основе. В комиссии должно быть не менее 3-х представителей Покупателя и недоработки должны быть оформлены внутренним актом Покупателя, который должен быть передан представителю Поставщика.</w:t>
      </w:r>
    </w:p>
    <w:p w14:paraId="7B4CDDE1"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Все расходы, связанные с выполнением гарантийных обязательств по настоящему Договору, относятся на счет Поставщика. Эти расходы включают в себя любые расходы, в том числе: за перевозку или курьерские расходы, связанные с возвратом дефектного Товара Поставщику для замены, любые расходы по перевозке или курьерские расходы отремонтированного или замененного Товара в рамках действующей гарантии, все расходы, связанные с таможенным оформлением как в стране Поставщика, так и в стране Покупателя.</w:t>
      </w:r>
    </w:p>
    <w:p w14:paraId="4EE90117"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В течение гарантийного срока Поставщик осуществляет техническое сопровождение (техническую поддержку) Товара. В техническое сопровождение входит устранение неисправностей в аппаратном и программном обеспечении Товара, возникших по вине Поставщика, а также осуществление модификаций ПО (программного обеспечения) Товара, если это необходимо для реализации функциональных возможностей. Техническая поддержка должна осуществляться на круглосуточной основе (24/7) и только сертифицированными специалистами Поставщика. Контактные данные сервисного центра: г. Бишкек, ул.Токтогула,160. Тел.: 0551 517799</w:t>
      </w:r>
    </w:p>
    <w:p w14:paraId="5BDBAF0A"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Несанкционированные модификации Товара, либо неправильное техническое обслуживание или ремонт, произведенные персоналом Покупателя, делают настоящую гарантию недействительной в той части оборудования, которое было повреждено или испорчено.</w:t>
      </w:r>
    </w:p>
    <w:p w14:paraId="15D6EAC0"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 истечении гарантийного срока, техническое сопровождение (техническая поддержка) Товара осуществляется Поставщиком по дополнительному договору с Покупателем. </w:t>
      </w:r>
    </w:p>
    <w:p w14:paraId="70F8929A" w14:textId="77777777" w:rsidR="001D5301" w:rsidRPr="001D5301" w:rsidRDefault="001D5301" w:rsidP="001D5301">
      <w:pPr>
        <w:pStyle w:val="a3"/>
        <w:ind w:left="567" w:hanging="567"/>
        <w:jc w:val="center"/>
        <w:rPr>
          <w:rFonts w:ascii="Tahoma" w:hAnsi="Tahoma" w:cs="Tahoma"/>
          <w:sz w:val="18"/>
          <w:szCs w:val="18"/>
        </w:rPr>
      </w:pPr>
      <w:r w:rsidRPr="001D5301">
        <w:rPr>
          <w:rFonts w:ascii="Tahoma" w:hAnsi="Tahoma" w:cs="Tahoma"/>
          <w:b/>
          <w:sz w:val="18"/>
          <w:szCs w:val="18"/>
        </w:rPr>
        <w:t>Гарантийное обеспечение исполнения договора</w:t>
      </w:r>
      <w:r w:rsidRPr="001D5301">
        <w:rPr>
          <w:rFonts w:ascii="Tahoma" w:hAnsi="Tahoma" w:cs="Tahoma"/>
          <w:sz w:val="18"/>
          <w:szCs w:val="18"/>
        </w:rPr>
        <w:t>:</w:t>
      </w:r>
    </w:p>
    <w:p w14:paraId="0B1D0965"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73FE2D72"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792272BC"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39988E1C" w14:textId="77777777" w:rsidR="001D5301" w:rsidRPr="001D5301" w:rsidRDefault="001D5301" w:rsidP="003F570B">
      <w:pPr>
        <w:pStyle w:val="a3"/>
        <w:numPr>
          <w:ilvl w:val="0"/>
          <w:numId w:val="12"/>
        </w:numPr>
        <w:ind w:left="567" w:hanging="567"/>
        <w:contextualSpacing/>
        <w:jc w:val="both"/>
        <w:rPr>
          <w:rFonts w:ascii="Tahoma" w:hAnsi="Tahoma" w:cs="Tahoma"/>
          <w:bCs/>
          <w:vanish/>
          <w:color w:val="000000"/>
          <w:sz w:val="18"/>
          <w:szCs w:val="18"/>
        </w:rPr>
      </w:pPr>
    </w:p>
    <w:p w14:paraId="2C908CBC"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4073C37E"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341F7F48"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3762C413"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6308DB5A" w14:textId="77777777" w:rsidR="001D5301" w:rsidRPr="001D5301" w:rsidRDefault="001D5301" w:rsidP="003F570B">
      <w:pPr>
        <w:pStyle w:val="a3"/>
        <w:numPr>
          <w:ilvl w:val="0"/>
          <w:numId w:val="11"/>
        </w:numPr>
        <w:autoSpaceDE w:val="0"/>
        <w:autoSpaceDN w:val="0"/>
        <w:adjustRightInd w:val="0"/>
        <w:ind w:left="567" w:hanging="567"/>
        <w:jc w:val="both"/>
        <w:rPr>
          <w:rFonts w:ascii="Tahoma" w:hAnsi="Tahoma" w:cs="Tahoma"/>
          <w:bCs/>
          <w:vanish/>
          <w:color w:val="000000"/>
          <w:sz w:val="18"/>
          <w:szCs w:val="18"/>
        </w:rPr>
      </w:pPr>
    </w:p>
    <w:p w14:paraId="65D3EC5A"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0E1F1EAD"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5AE88E7D"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26AF41BB"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2C796120"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478FD953"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749110AD"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7C39C0A5" w14:textId="77777777" w:rsidR="001D5301" w:rsidRPr="001D5301" w:rsidRDefault="001D5301" w:rsidP="003F570B">
      <w:pPr>
        <w:pStyle w:val="a3"/>
        <w:numPr>
          <w:ilvl w:val="1"/>
          <w:numId w:val="11"/>
        </w:numPr>
        <w:autoSpaceDE w:val="0"/>
        <w:autoSpaceDN w:val="0"/>
        <w:adjustRightInd w:val="0"/>
        <w:ind w:left="567" w:hanging="567"/>
        <w:jc w:val="both"/>
        <w:rPr>
          <w:rFonts w:ascii="Tahoma" w:hAnsi="Tahoma" w:cs="Tahoma"/>
          <w:bCs/>
          <w:vanish/>
          <w:color w:val="000000"/>
          <w:sz w:val="18"/>
          <w:szCs w:val="18"/>
        </w:rPr>
      </w:pPr>
    </w:p>
    <w:p w14:paraId="4EA06743" w14:textId="77777777" w:rsidR="001D5301" w:rsidRPr="001D5301" w:rsidRDefault="001D5301" w:rsidP="003F570B">
      <w:pPr>
        <w:pStyle w:val="Default"/>
        <w:numPr>
          <w:ilvl w:val="1"/>
          <w:numId w:val="11"/>
        </w:numPr>
        <w:ind w:left="567" w:hanging="567"/>
        <w:jc w:val="both"/>
        <w:rPr>
          <w:bCs/>
          <w:sz w:val="18"/>
          <w:szCs w:val="18"/>
        </w:rPr>
      </w:pPr>
      <w:r w:rsidRPr="001D5301">
        <w:rPr>
          <w:bCs/>
          <w:sz w:val="18"/>
          <w:szCs w:val="18"/>
        </w:rPr>
        <w:t xml:space="preserve">Гарантийное обеспечение исполнения договора в сумме </w:t>
      </w:r>
      <w:r w:rsidRPr="001D5301">
        <w:rPr>
          <w:b/>
          <w:bCs/>
          <w:sz w:val="18"/>
          <w:szCs w:val="18"/>
        </w:rPr>
        <w:t>_________________ сомов</w:t>
      </w:r>
      <w:r w:rsidRPr="001D5301">
        <w:rPr>
          <w:bCs/>
          <w:sz w:val="18"/>
          <w:szCs w:val="18"/>
        </w:rPr>
        <w:t xml:space="preserve"> вносится Поставщиком в течение 5 (пяти) рабочих дней с даты заключения договора и возвращается Покупателем   в течение 3 (трех) рабочих дней, путем перечисления денежных средств на расчетный счет Поставщика, указанного в разделе 10 настоящего Договора, на основании подписанного Сторонами Акта приема-передачи Товара и оригинала счет-фактуры. Реквизиты для внесения ГОИД указаны в разделе 10 настоящего договора.  </w:t>
      </w:r>
    </w:p>
    <w:p w14:paraId="7AA64FC6" w14:textId="77777777" w:rsidR="001D5301" w:rsidRPr="001D5301" w:rsidRDefault="001D5301" w:rsidP="003F570B">
      <w:pPr>
        <w:numPr>
          <w:ilvl w:val="1"/>
          <w:numId w:val="11"/>
        </w:numPr>
        <w:spacing w:after="0"/>
        <w:ind w:left="567" w:hanging="567"/>
        <w:jc w:val="both"/>
        <w:rPr>
          <w:rFonts w:ascii="Tahoma" w:hAnsi="Tahoma" w:cs="Tahoma"/>
          <w:bCs/>
          <w:sz w:val="18"/>
          <w:szCs w:val="18"/>
        </w:rPr>
      </w:pPr>
      <w:r w:rsidRPr="001D5301">
        <w:rPr>
          <w:rFonts w:ascii="Tahoma" w:hAnsi="Tahoma" w:cs="Tahoma"/>
          <w:bCs/>
          <w:sz w:val="18"/>
          <w:szCs w:val="18"/>
        </w:rPr>
        <w:t>В случае ненадлежащего исполнения обязательств Поставщиком, из суммы ГОИД Покупатель начисляет и удерживает неустойку, в соответствии с п. 8.4. Договора, а также убытки, которые могут наступить вследствие неполного исполнения/неисполнения Поставщиком своих обязательств по настоящему Договору.</w:t>
      </w:r>
    </w:p>
    <w:p w14:paraId="594F6859" w14:textId="77777777" w:rsidR="001D5301" w:rsidRPr="001D5301" w:rsidRDefault="001D5301" w:rsidP="003F570B">
      <w:pPr>
        <w:pStyle w:val="22"/>
        <w:numPr>
          <w:ilvl w:val="1"/>
          <w:numId w:val="11"/>
        </w:numPr>
        <w:ind w:left="567" w:hanging="567"/>
        <w:jc w:val="both"/>
        <w:rPr>
          <w:rFonts w:ascii="Tahoma" w:hAnsi="Tahoma" w:cs="Tahoma"/>
          <w:noProof/>
          <w:sz w:val="18"/>
          <w:szCs w:val="18"/>
          <w:lang w:val="ru-RU"/>
        </w:rPr>
      </w:pPr>
      <w:r w:rsidRPr="001D5301">
        <w:rPr>
          <w:rFonts w:ascii="Tahoma" w:hAnsi="Tahoma" w:cs="Tahoma"/>
          <w:noProof/>
          <w:sz w:val="18"/>
          <w:szCs w:val="18"/>
          <w:lang w:val="ru-RU"/>
        </w:rPr>
        <w:t>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10% от суммы ГОИД, указанной в п. 5.9.  Договора.</w:t>
      </w:r>
    </w:p>
    <w:p w14:paraId="5662FD44" w14:textId="77777777" w:rsidR="001D5301" w:rsidRPr="001D5301" w:rsidRDefault="001D5301" w:rsidP="003F570B">
      <w:pPr>
        <w:pStyle w:val="22"/>
        <w:numPr>
          <w:ilvl w:val="1"/>
          <w:numId w:val="11"/>
        </w:numPr>
        <w:ind w:left="567" w:hanging="567"/>
        <w:jc w:val="both"/>
        <w:rPr>
          <w:rFonts w:ascii="Tahoma" w:hAnsi="Tahoma" w:cs="Tahoma"/>
          <w:noProof/>
          <w:sz w:val="18"/>
          <w:szCs w:val="18"/>
          <w:lang w:val="ru-RU"/>
        </w:rPr>
      </w:pPr>
      <w:r w:rsidRPr="001D5301">
        <w:rPr>
          <w:rFonts w:ascii="Tahoma" w:hAnsi="Tahoma" w:cs="Tahoma"/>
          <w:noProof/>
          <w:sz w:val="18"/>
          <w:szCs w:val="18"/>
          <w:lang w:val="ru-RU"/>
        </w:rPr>
        <w:t xml:space="preserve">Оставшаяся сумма гарантийного обеспечения исполнения договора, после удержания из ГОИД начисленных неустоек и сохранения части ГОИД для обеспечения исполнения гарантийных обязательств, возвращается Поставщику в течение 3 (трех) банковских дней со дня подписания Акта приема-передачи </w:t>
      </w:r>
      <w:r w:rsidRPr="001D5301">
        <w:rPr>
          <w:rFonts w:ascii="Tahoma" w:hAnsi="Tahoma" w:cs="Tahoma"/>
          <w:noProof/>
          <w:sz w:val="18"/>
          <w:szCs w:val="18"/>
        </w:rPr>
        <w:t>Оборудования</w:t>
      </w:r>
      <w:r w:rsidRPr="001D5301">
        <w:rPr>
          <w:rFonts w:ascii="Tahoma" w:hAnsi="Tahoma" w:cs="Tahoma"/>
          <w:noProof/>
          <w:sz w:val="18"/>
          <w:szCs w:val="18"/>
          <w:lang w:val="ru-RU"/>
        </w:rPr>
        <w:t>.</w:t>
      </w:r>
    </w:p>
    <w:p w14:paraId="2E9AF8DD" w14:textId="77777777" w:rsidR="001D5301" w:rsidRPr="001D5301" w:rsidRDefault="001D5301" w:rsidP="003F570B">
      <w:pPr>
        <w:pStyle w:val="22"/>
        <w:numPr>
          <w:ilvl w:val="1"/>
          <w:numId w:val="11"/>
        </w:numPr>
        <w:ind w:left="567" w:hanging="567"/>
        <w:jc w:val="both"/>
        <w:rPr>
          <w:rFonts w:ascii="Tahoma" w:hAnsi="Tahoma" w:cs="Tahoma"/>
          <w:noProof/>
          <w:sz w:val="18"/>
          <w:szCs w:val="18"/>
          <w:lang w:val="ru-RU"/>
        </w:rPr>
      </w:pPr>
      <w:r w:rsidRPr="001D5301">
        <w:rPr>
          <w:rFonts w:ascii="Tahoma" w:hAnsi="Tahoma" w:cs="Tahoma"/>
          <w:noProof/>
          <w:sz w:val="18"/>
          <w:szCs w:val="18"/>
          <w:lang w:val="ru-RU"/>
        </w:rPr>
        <w:t>После выполнения Поставщиком гарантийных обязательств по Договору, Покупатель возвращает Поставщику оставшуюся сумму ГОИД, в течение 3-х рабочих дней с момента истечения гарантийного срока.</w:t>
      </w:r>
    </w:p>
    <w:p w14:paraId="0A4A03FD" w14:textId="77777777" w:rsidR="001D5301" w:rsidRPr="001D5301" w:rsidRDefault="001D5301" w:rsidP="003F570B">
      <w:pPr>
        <w:numPr>
          <w:ilvl w:val="0"/>
          <w:numId w:val="6"/>
        </w:numPr>
        <w:spacing w:before="240" w:after="0" w:line="240" w:lineRule="auto"/>
        <w:ind w:left="567" w:hanging="567"/>
        <w:jc w:val="center"/>
        <w:rPr>
          <w:rFonts w:ascii="Tahoma" w:hAnsi="Tahoma" w:cs="Tahoma"/>
          <w:b/>
          <w:sz w:val="18"/>
          <w:szCs w:val="18"/>
        </w:rPr>
      </w:pPr>
      <w:r w:rsidRPr="001D5301">
        <w:rPr>
          <w:rFonts w:ascii="Tahoma" w:hAnsi="Tahoma" w:cs="Tahoma"/>
          <w:b/>
          <w:sz w:val="18"/>
          <w:szCs w:val="18"/>
        </w:rPr>
        <w:t>Форс-мажор.</w:t>
      </w:r>
    </w:p>
    <w:p w14:paraId="5487C23F" w14:textId="77777777" w:rsidR="001D5301" w:rsidRPr="001D5301" w:rsidRDefault="001D5301" w:rsidP="003F570B">
      <w:pPr>
        <w:pStyle w:val="a3"/>
        <w:numPr>
          <w:ilvl w:val="0"/>
          <w:numId w:val="8"/>
        </w:numPr>
        <w:tabs>
          <w:tab w:val="left" w:pos="567"/>
        </w:tabs>
        <w:ind w:left="567" w:hanging="567"/>
        <w:jc w:val="both"/>
        <w:rPr>
          <w:rFonts w:ascii="Tahoma" w:hAnsi="Tahoma" w:cs="Tahoma"/>
          <w:vanish/>
          <w:sz w:val="18"/>
          <w:szCs w:val="18"/>
        </w:rPr>
      </w:pPr>
    </w:p>
    <w:p w14:paraId="7733D3B5" w14:textId="77777777" w:rsidR="001D5301" w:rsidRPr="001D5301" w:rsidRDefault="001D5301" w:rsidP="003F570B">
      <w:pPr>
        <w:numPr>
          <w:ilvl w:val="1"/>
          <w:numId w:val="8"/>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Обстоятельства непреодолимой силы (пожары, наводнения, землетрясения и другие природные бедствия) откладывают период доставки на время действия этих обстоятельств только в том случае, если они препятствуют выполнению обязательств по настоящему договору в надлежащее время.</w:t>
      </w:r>
    </w:p>
    <w:p w14:paraId="1A4DCB61" w14:textId="77777777" w:rsidR="001D5301" w:rsidRPr="001D5301" w:rsidRDefault="001D5301" w:rsidP="003F570B">
      <w:pPr>
        <w:numPr>
          <w:ilvl w:val="1"/>
          <w:numId w:val="8"/>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t>Сторона для которой возникли непреодолимые обстоятельства  в течение 10 дней с момента возникновения и прекращения вышеуказанных обстоятельств обязан известить другую Сторону  о начале и прекращении действия таких обстоятельств непреодолимой силы. Извещение должно быть заверено Торгово-Промышленной Палатой в стране Поставщика.</w:t>
      </w:r>
    </w:p>
    <w:p w14:paraId="35800F32" w14:textId="77777777" w:rsidR="001D5301" w:rsidRPr="001D5301" w:rsidRDefault="001D5301" w:rsidP="003F570B">
      <w:pPr>
        <w:numPr>
          <w:ilvl w:val="1"/>
          <w:numId w:val="8"/>
        </w:numPr>
        <w:tabs>
          <w:tab w:val="left" w:pos="567"/>
        </w:tabs>
        <w:spacing w:after="0" w:line="240" w:lineRule="auto"/>
        <w:ind w:left="567" w:hanging="567"/>
        <w:jc w:val="both"/>
        <w:rPr>
          <w:rFonts w:ascii="Tahoma" w:hAnsi="Tahoma" w:cs="Tahoma"/>
          <w:sz w:val="18"/>
          <w:szCs w:val="18"/>
        </w:rPr>
      </w:pPr>
      <w:r w:rsidRPr="001D5301">
        <w:rPr>
          <w:rFonts w:ascii="Tahoma" w:hAnsi="Tahoma" w:cs="Tahoma"/>
          <w:sz w:val="18"/>
          <w:szCs w:val="18"/>
        </w:rPr>
        <w:lastRenderedPageBreak/>
        <w:t>В случае, если Сторона для которой возникли обстоятельства непреодолимой силы  не предоставит заверенного извещения, как указано выше,  то она  не имеет права ссылаться на происшедшие обстоятельства, как на освобождающие от ответственности.</w:t>
      </w:r>
    </w:p>
    <w:p w14:paraId="0CD3CB88"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Разрешение споров</w:t>
      </w:r>
    </w:p>
    <w:p w14:paraId="3433D622" w14:textId="77777777" w:rsidR="001D5301" w:rsidRPr="001D5301" w:rsidRDefault="001D5301" w:rsidP="003F570B">
      <w:pPr>
        <w:pStyle w:val="a3"/>
        <w:numPr>
          <w:ilvl w:val="0"/>
          <w:numId w:val="8"/>
        </w:numPr>
        <w:tabs>
          <w:tab w:val="left" w:pos="567"/>
        </w:tabs>
        <w:ind w:left="0" w:firstLine="708"/>
        <w:jc w:val="both"/>
        <w:rPr>
          <w:rFonts w:ascii="Tahoma" w:hAnsi="Tahoma" w:cs="Tahoma"/>
          <w:vanish/>
          <w:sz w:val="18"/>
          <w:szCs w:val="18"/>
        </w:rPr>
      </w:pPr>
    </w:p>
    <w:p w14:paraId="43AA92E5"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При получении от Покупателя сообщения об обнаруженных несоответствиях по количеству и качеству в ходе приемки товара, а также об обнаруженных скрытых дефектах Поставщик обязуется в течение пяти рабочих дней сообщить Покупателю дату допоставки или замены товара. Допоставка или замена Товара производится Поставщиком за свой счет. При замене Товара Поставщик также несет все расходы по таможенному оформлению на территории Кыргызской Республики.</w:t>
      </w:r>
    </w:p>
    <w:p w14:paraId="01D22C0B"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Любые споры, вытекающие из данного Договора либо в связи с ним, будут урегулированы в судебных органах Кыргызской Республики в соответствии с законодательством Кыргызской Республики. </w:t>
      </w:r>
    </w:p>
    <w:p w14:paraId="76F05518" w14:textId="77777777" w:rsidR="001D5301" w:rsidRPr="001D5301"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Ответственность Сторон</w:t>
      </w:r>
    </w:p>
    <w:p w14:paraId="7CFD7546" w14:textId="77777777" w:rsidR="001D5301" w:rsidRPr="001D5301" w:rsidRDefault="001D5301" w:rsidP="003F570B">
      <w:pPr>
        <w:pStyle w:val="a3"/>
        <w:numPr>
          <w:ilvl w:val="0"/>
          <w:numId w:val="8"/>
        </w:numPr>
        <w:tabs>
          <w:tab w:val="left" w:pos="284"/>
          <w:tab w:val="left" w:pos="567"/>
          <w:tab w:val="left" w:pos="1701"/>
        </w:tabs>
        <w:ind w:left="0" w:firstLine="708"/>
        <w:jc w:val="both"/>
        <w:rPr>
          <w:rFonts w:ascii="Tahoma" w:hAnsi="Tahoma" w:cs="Tahoma"/>
          <w:vanish/>
          <w:sz w:val="18"/>
          <w:szCs w:val="18"/>
        </w:rPr>
      </w:pPr>
    </w:p>
    <w:p w14:paraId="2289036E"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Стороны обязаны исполнять свои обязательства по настоящему договору надлежащим образом. </w:t>
      </w:r>
    </w:p>
    <w:p w14:paraId="7D555651" w14:textId="09902B23"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За ненадлежащее исполнение Покупателем своих обязательств, в том числе за несвоевременное осуществление платежей, предусмотренных настоящим договором Покупателю начисляется пеня в размере 0,1 % от суммы подлежащей оплате за каждый день просрочки платежа, но не более </w:t>
      </w:r>
      <w:r w:rsidR="005269E9">
        <w:rPr>
          <w:rFonts w:ascii="Tahoma" w:hAnsi="Tahoma" w:cs="Tahoma"/>
          <w:sz w:val="18"/>
          <w:szCs w:val="18"/>
        </w:rPr>
        <w:t>10</w:t>
      </w:r>
      <w:r w:rsidRPr="001D5301">
        <w:rPr>
          <w:rFonts w:ascii="Tahoma" w:hAnsi="Tahoma" w:cs="Tahoma"/>
          <w:sz w:val="18"/>
          <w:szCs w:val="18"/>
        </w:rPr>
        <w:t xml:space="preserve">% от суммы подлежащей оплате. </w:t>
      </w:r>
    </w:p>
    <w:p w14:paraId="4DDD6CF1" w14:textId="6DC67710"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За ненадлежащее исполнение Поставщиком своих обязательств, в том числе за несвоевременное осуществление поставки/допоставки/замены Товара, гарантийных обязательств Поставщику начисляется пеня в размере 0,1 % от общей стоимости Договора за каждый календарный день такой просрочки, но не более </w:t>
      </w:r>
      <w:r w:rsidR="005269E9">
        <w:rPr>
          <w:rFonts w:ascii="Tahoma" w:hAnsi="Tahoma" w:cs="Tahoma"/>
          <w:sz w:val="18"/>
          <w:szCs w:val="18"/>
        </w:rPr>
        <w:t>10</w:t>
      </w:r>
      <w:r w:rsidRPr="001D5301">
        <w:rPr>
          <w:rFonts w:ascii="Tahoma" w:hAnsi="Tahoma" w:cs="Tahoma"/>
          <w:sz w:val="18"/>
          <w:szCs w:val="18"/>
        </w:rPr>
        <w:t>% от стоимости договора.</w:t>
      </w:r>
    </w:p>
    <w:p w14:paraId="42A93BC8"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Покупатель вправе в безакцептном порядке удержать сумму неустоек из суммы, подлежащей к оплате или из суммы ГОИД.</w:t>
      </w:r>
    </w:p>
    <w:p w14:paraId="71674683" w14:textId="77777777" w:rsidR="001D5301" w:rsidRPr="001D5301" w:rsidRDefault="001D5301" w:rsidP="003F570B">
      <w:pPr>
        <w:numPr>
          <w:ilvl w:val="1"/>
          <w:numId w:val="8"/>
        </w:numPr>
        <w:spacing w:after="0" w:line="240" w:lineRule="auto"/>
        <w:ind w:left="567" w:hanging="567"/>
        <w:jc w:val="both"/>
        <w:rPr>
          <w:rFonts w:ascii="Tahoma" w:hAnsi="Tahoma" w:cs="Tahoma"/>
          <w:sz w:val="18"/>
          <w:szCs w:val="18"/>
        </w:rPr>
      </w:pPr>
      <w:r w:rsidRPr="001D5301">
        <w:rPr>
          <w:rFonts w:ascii="Tahoma" w:hAnsi="Tahoma" w:cs="Tahoma"/>
          <w:sz w:val="18"/>
          <w:szCs w:val="18"/>
        </w:rPr>
        <w:t>Уплата неустойки не освобождает Сторон от исполнения своих обязательств по настоящему Договору.</w:t>
      </w:r>
    </w:p>
    <w:p w14:paraId="22090E25" w14:textId="77777777" w:rsidR="001D5301" w:rsidRPr="003F570B" w:rsidRDefault="001D5301" w:rsidP="003F570B">
      <w:pPr>
        <w:numPr>
          <w:ilvl w:val="0"/>
          <w:numId w:val="6"/>
        </w:numPr>
        <w:spacing w:after="0" w:line="240" w:lineRule="auto"/>
        <w:ind w:left="0" w:firstLine="708"/>
        <w:jc w:val="center"/>
        <w:rPr>
          <w:rFonts w:ascii="Tahoma" w:hAnsi="Tahoma" w:cs="Tahoma"/>
          <w:b/>
          <w:sz w:val="18"/>
          <w:szCs w:val="18"/>
        </w:rPr>
      </w:pPr>
      <w:r w:rsidRPr="001D5301">
        <w:rPr>
          <w:rFonts w:ascii="Tahoma" w:hAnsi="Tahoma" w:cs="Tahoma"/>
          <w:b/>
          <w:sz w:val="18"/>
          <w:szCs w:val="18"/>
        </w:rPr>
        <w:t>Заключительные положения</w:t>
      </w:r>
    </w:p>
    <w:p w14:paraId="50707356" w14:textId="77777777" w:rsidR="001D5301" w:rsidRPr="003F570B" w:rsidRDefault="001D5301" w:rsidP="003F570B">
      <w:pPr>
        <w:pStyle w:val="a3"/>
        <w:numPr>
          <w:ilvl w:val="1"/>
          <w:numId w:val="13"/>
        </w:numPr>
        <w:ind w:left="567" w:hanging="567"/>
        <w:jc w:val="both"/>
        <w:rPr>
          <w:rFonts w:ascii="Tahoma" w:hAnsi="Tahoma" w:cs="Tahoma"/>
          <w:sz w:val="18"/>
          <w:szCs w:val="18"/>
        </w:rPr>
      </w:pPr>
      <w:r w:rsidRPr="003F570B">
        <w:rPr>
          <w:rFonts w:ascii="Tahoma" w:hAnsi="Tahoma" w:cs="Tahoma"/>
          <w:sz w:val="18"/>
          <w:szCs w:val="18"/>
        </w:rPr>
        <w:t>Все дополнения и изменения к настоящему Договору действительны, если они составлены в письменном виде на русском языке и подписаны обеими сторонами.</w:t>
      </w:r>
    </w:p>
    <w:p w14:paraId="0505988A" w14:textId="77777777" w:rsidR="001D5301" w:rsidRPr="003F570B" w:rsidRDefault="001D5301" w:rsidP="003F570B">
      <w:pPr>
        <w:pStyle w:val="a3"/>
        <w:numPr>
          <w:ilvl w:val="1"/>
          <w:numId w:val="13"/>
        </w:numPr>
        <w:ind w:left="567" w:hanging="567"/>
        <w:jc w:val="both"/>
        <w:rPr>
          <w:rFonts w:ascii="Tahoma" w:hAnsi="Tahoma" w:cs="Tahoma"/>
          <w:sz w:val="18"/>
          <w:szCs w:val="18"/>
        </w:rPr>
      </w:pPr>
      <w:r w:rsidRPr="003F570B">
        <w:rPr>
          <w:rFonts w:ascii="Tahoma" w:hAnsi="Tahoma" w:cs="Tahoma"/>
          <w:sz w:val="18"/>
          <w:szCs w:val="18"/>
        </w:rPr>
        <w:t>Любая переписка в рамках исполнения настоящего Договора должна быть оформлена надлежащим образом, подписана уполномоченными представителями Сторон и направлена специальной курьерской почтой.</w:t>
      </w:r>
    </w:p>
    <w:p w14:paraId="42B9A7FF"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Ни одна из сторон не имеет права передавать третьим лицам права и обязательства по настоящему Договору без письменного согласия другой стороны.</w:t>
      </w:r>
    </w:p>
    <w:p w14:paraId="676EAE83"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Настоящий Договор составлен в двух экземплярах на русском языке, имеющих одинаковую юридическую силу.</w:t>
      </w:r>
    </w:p>
    <w:p w14:paraId="1C29BF5E"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Настоящий Договор вступает в силу от даты его подписания обеими сторонами и действует до полного исполнения сторонами своих обязательств по настоящему Договору, включая гарантийные обязательства Поставщика.</w:t>
      </w:r>
    </w:p>
    <w:p w14:paraId="089F4295"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 xml:space="preserve">Покупатель вправе в одностороннем порядке отказаться от исполнения Договора в том числе: </w:t>
      </w:r>
    </w:p>
    <w:p w14:paraId="60CA01E7" w14:textId="77777777" w:rsidR="001D5301" w:rsidRPr="001D5301" w:rsidRDefault="001D5301" w:rsidP="003F570B">
      <w:pPr>
        <w:numPr>
          <w:ilvl w:val="2"/>
          <w:numId w:val="10"/>
        </w:numPr>
        <w:spacing w:after="0" w:line="240" w:lineRule="auto"/>
        <w:ind w:left="567" w:hanging="567"/>
        <w:jc w:val="both"/>
        <w:rPr>
          <w:rFonts w:ascii="Tahoma" w:hAnsi="Tahoma" w:cs="Tahoma"/>
          <w:sz w:val="18"/>
          <w:szCs w:val="18"/>
        </w:rPr>
      </w:pPr>
      <w:r w:rsidRPr="001D5301">
        <w:rPr>
          <w:rFonts w:ascii="Tahoma" w:hAnsi="Tahoma" w:cs="Tahoma"/>
          <w:sz w:val="18"/>
          <w:szCs w:val="18"/>
        </w:rPr>
        <w:t>за невнесение Поставщиком суммы ГОИД в сроки и размере установленные в п. 5.9. настоящего Договора</w:t>
      </w:r>
    </w:p>
    <w:p w14:paraId="40B7E877"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В случае досрочного расторжения либо прекращения Договора, Стороны обязаны исполнить свои обязательства, возникшие до даты его расторжения (прекращения).</w:t>
      </w:r>
    </w:p>
    <w:p w14:paraId="6A5DE622" w14:textId="77777777" w:rsidR="001D5301" w:rsidRPr="001D5301" w:rsidRDefault="001D5301" w:rsidP="003F570B">
      <w:pPr>
        <w:numPr>
          <w:ilvl w:val="1"/>
          <w:numId w:val="13"/>
        </w:numPr>
        <w:spacing w:after="0" w:line="240" w:lineRule="auto"/>
        <w:ind w:left="567" w:hanging="567"/>
        <w:jc w:val="both"/>
        <w:rPr>
          <w:rFonts w:ascii="Tahoma" w:hAnsi="Tahoma" w:cs="Tahoma"/>
          <w:sz w:val="18"/>
          <w:szCs w:val="18"/>
        </w:rPr>
      </w:pPr>
      <w:r w:rsidRPr="001D5301">
        <w:rPr>
          <w:rFonts w:ascii="Tahoma" w:hAnsi="Tahoma" w:cs="Tahoma"/>
          <w:sz w:val="18"/>
          <w:szCs w:val="18"/>
        </w:rPr>
        <w:t>Стороны признают равную юридическую силу собственноручной подписи и факсимильной подписи (факсимильного воспроизведения подписи с помощью механического или иного копирования) на настоящем Договоре, дополнительных соглашениях к Договору, а также на других документах, имеющих значение для его исполнения, изменения или прекращения.</w:t>
      </w:r>
    </w:p>
    <w:p w14:paraId="2F529C71" w14:textId="77777777" w:rsidR="001D5301" w:rsidRPr="001D5301" w:rsidRDefault="001D5301" w:rsidP="003F570B">
      <w:pPr>
        <w:numPr>
          <w:ilvl w:val="0"/>
          <w:numId w:val="13"/>
        </w:numPr>
        <w:spacing w:line="240" w:lineRule="auto"/>
        <w:ind w:left="567" w:hanging="567"/>
        <w:jc w:val="center"/>
        <w:rPr>
          <w:rFonts w:ascii="Tahoma" w:hAnsi="Tahoma" w:cs="Tahoma"/>
          <w:b/>
          <w:sz w:val="18"/>
          <w:szCs w:val="18"/>
        </w:rPr>
      </w:pPr>
      <w:r w:rsidRPr="001D5301">
        <w:rPr>
          <w:rFonts w:ascii="Tahoma" w:hAnsi="Tahoma" w:cs="Tahoma"/>
          <w:b/>
          <w:sz w:val="18"/>
          <w:szCs w:val="18"/>
        </w:rPr>
        <w:t>Реквизиты сторон</w:t>
      </w:r>
    </w:p>
    <w:tbl>
      <w:tblPr>
        <w:tblW w:w="8686" w:type="dxa"/>
        <w:tblInd w:w="523" w:type="dxa"/>
        <w:tblLayout w:type="fixed"/>
        <w:tblLook w:val="04A0" w:firstRow="1" w:lastRow="0" w:firstColumn="1" w:lastColumn="0" w:noHBand="0" w:noVBand="1"/>
      </w:tblPr>
      <w:tblGrid>
        <w:gridCol w:w="5070"/>
        <w:gridCol w:w="3616"/>
      </w:tblGrid>
      <w:tr w:rsidR="001D5301" w:rsidRPr="001D5301" w14:paraId="06B52101" w14:textId="77777777" w:rsidTr="00C25EA9">
        <w:tc>
          <w:tcPr>
            <w:tcW w:w="5070" w:type="dxa"/>
            <w:shd w:val="clear" w:color="auto" w:fill="auto"/>
            <w:vAlign w:val="center"/>
          </w:tcPr>
          <w:p w14:paraId="0F4858B8" w14:textId="77777777" w:rsidR="001D5301" w:rsidRPr="001D5301" w:rsidRDefault="001D5301" w:rsidP="00C25EA9">
            <w:pPr>
              <w:pStyle w:val="af2"/>
              <w:tabs>
                <w:tab w:val="left" w:pos="851"/>
              </w:tabs>
              <w:ind w:left="851" w:hanging="851"/>
              <w:contextualSpacing/>
              <w:jc w:val="center"/>
              <w:rPr>
                <w:rFonts w:ascii="Tahoma" w:hAnsi="Tahoma" w:cs="Tahoma"/>
                <w:b/>
                <w:sz w:val="18"/>
                <w:szCs w:val="18"/>
              </w:rPr>
            </w:pPr>
            <w:r w:rsidRPr="001D5301">
              <w:rPr>
                <w:rFonts w:ascii="Tahoma" w:hAnsi="Tahoma" w:cs="Tahoma"/>
                <w:b/>
                <w:sz w:val="18"/>
                <w:szCs w:val="18"/>
              </w:rPr>
              <w:t>Покупатель:</w:t>
            </w:r>
          </w:p>
        </w:tc>
        <w:tc>
          <w:tcPr>
            <w:tcW w:w="3616" w:type="dxa"/>
            <w:shd w:val="clear" w:color="auto" w:fill="auto"/>
            <w:vAlign w:val="center"/>
          </w:tcPr>
          <w:p w14:paraId="65805120" w14:textId="77777777" w:rsidR="001D5301" w:rsidRPr="001D5301" w:rsidRDefault="001D5301" w:rsidP="00C25EA9">
            <w:pPr>
              <w:pStyle w:val="af2"/>
              <w:tabs>
                <w:tab w:val="left" w:pos="851"/>
              </w:tabs>
              <w:ind w:left="851" w:hanging="851"/>
              <w:contextualSpacing/>
              <w:jc w:val="center"/>
              <w:rPr>
                <w:rFonts w:ascii="Tahoma" w:hAnsi="Tahoma" w:cs="Tahoma"/>
                <w:b/>
                <w:noProof/>
                <w:sz w:val="18"/>
                <w:szCs w:val="18"/>
              </w:rPr>
            </w:pPr>
            <w:r w:rsidRPr="001D5301">
              <w:rPr>
                <w:rFonts w:ascii="Tahoma" w:hAnsi="Tahoma" w:cs="Tahoma"/>
                <w:b/>
                <w:noProof/>
                <w:sz w:val="18"/>
                <w:szCs w:val="18"/>
              </w:rPr>
              <w:t>Поставщик:</w:t>
            </w:r>
          </w:p>
        </w:tc>
      </w:tr>
      <w:tr w:rsidR="001D5301" w:rsidRPr="001D5301" w14:paraId="4B813C76" w14:textId="77777777" w:rsidTr="00C25EA9">
        <w:tc>
          <w:tcPr>
            <w:tcW w:w="5070" w:type="dxa"/>
          </w:tcPr>
          <w:p w14:paraId="6DBFD7D0" w14:textId="77777777" w:rsidR="001D5301" w:rsidRPr="001D5301" w:rsidRDefault="001D5301" w:rsidP="00C25EA9">
            <w:pPr>
              <w:pStyle w:val="af2"/>
              <w:tabs>
                <w:tab w:val="left" w:pos="851"/>
              </w:tabs>
              <w:ind w:left="851" w:hanging="851"/>
              <w:contextualSpacing/>
              <w:rPr>
                <w:rFonts w:ascii="Tahoma" w:hAnsi="Tahoma" w:cs="Tahoma"/>
                <w:sz w:val="18"/>
                <w:szCs w:val="18"/>
              </w:rPr>
            </w:pPr>
          </w:p>
          <w:p w14:paraId="73C72618" w14:textId="77777777" w:rsidR="001D5301" w:rsidRPr="001D5301" w:rsidRDefault="001D5301" w:rsidP="00C25EA9">
            <w:pPr>
              <w:pStyle w:val="af2"/>
              <w:tabs>
                <w:tab w:val="left" w:pos="851"/>
              </w:tabs>
              <w:ind w:left="851" w:hanging="851"/>
              <w:contextualSpacing/>
              <w:rPr>
                <w:rFonts w:ascii="Tahoma" w:hAnsi="Tahoma" w:cs="Tahoma"/>
                <w:b/>
                <w:sz w:val="18"/>
                <w:szCs w:val="18"/>
              </w:rPr>
            </w:pPr>
            <w:r w:rsidRPr="001D5301">
              <w:rPr>
                <w:rFonts w:ascii="Tahoma" w:hAnsi="Tahoma" w:cs="Tahoma"/>
                <w:b/>
                <w:sz w:val="18"/>
                <w:szCs w:val="18"/>
              </w:rPr>
              <w:t>ЗАО "Альфа Телеком"</w:t>
            </w:r>
          </w:p>
          <w:p w14:paraId="3A0D5756"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 xml:space="preserve">Адрес: Кыргызская Республика,  </w:t>
            </w:r>
          </w:p>
          <w:p w14:paraId="2CDC5862"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 xml:space="preserve">г. Бишкек, ул. Суюмбаева 123 </w:t>
            </w:r>
          </w:p>
          <w:p w14:paraId="1C376EC9"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БИК: 109018</w:t>
            </w:r>
          </w:p>
          <w:p w14:paraId="15A1DDED"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ИНН: 00406200910056</w:t>
            </w:r>
          </w:p>
          <w:p w14:paraId="7DCB9CD1"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Р/с: 1091820182530113</w:t>
            </w:r>
          </w:p>
          <w:p w14:paraId="074C0852"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lang w:val="en-US"/>
              </w:rPr>
              <w:t>SWIFT</w:t>
            </w:r>
            <w:r w:rsidRPr="001D5301">
              <w:rPr>
                <w:rFonts w:ascii="Tahoma" w:hAnsi="Tahoma" w:cs="Tahoma"/>
                <w:sz w:val="18"/>
                <w:szCs w:val="18"/>
              </w:rPr>
              <w:t xml:space="preserve">: </w:t>
            </w:r>
            <w:r w:rsidRPr="001D5301">
              <w:rPr>
                <w:rFonts w:ascii="Tahoma" w:hAnsi="Tahoma" w:cs="Tahoma"/>
                <w:sz w:val="18"/>
                <w:szCs w:val="18"/>
                <w:lang w:val="en-US"/>
              </w:rPr>
              <w:t>ENEJKG</w:t>
            </w:r>
            <w:r w:rsidRPr="001D5301">
              <w:rPr>
                <w:rFonts w:ascii="Tahoma" w:hAnsi="Tahoma" w:cs="Tahoma"/>
                <w:sz w:val="18"/>
                <w:szCs w:val="18"/>
              </w:rPr>
              <w:t>22</w:t>
            </w:r>
          </w:p>
          <w:p w14:paraId="0AE7F826"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 xml:space="preserve">Бишкекский центральный филиал </w:t>
            </w:r>
          </w:p>
          <w:p w14:paraId="002792CA"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ОАО "Оптима Банк"</w:t>
            </w:r>
          </w:p>
          <w:p w14:paraId="0936FFB7" w14:textId="77777777" w:rsidR="001D5301" w:rsidRPr="001D5301" w:rsidRDefault="001D5301" w:rsidP="00C25EA9">
            <w:pPr>
              <w:pStyle w:val="af2"/>
              <w:tabs>
                <w:tab w:val="left" w:pos="851"/>
              </w:tabs>
              <w:ind w:left="851" w:hanging="851"/>
              <w:contextualSpacing/>
              <w:rPr>
                <w:rFonts w:ascii="Tahoma" w:eastAsia="Arial Unicode MS" w:hAnsi="Tahoma" w:cs="Tahoma"/>
                <w:b/>
                <w:bCs/>
                <w:i/>
                <w:iCs/>
                <w:sz w:val="18"/>
                <w:szCs w:val="18"/>
              </w:rPr>
            </w:pPr>
            <w:r w:rsidRPr="001D5301">
              <w:rPr>
                <w:rFonts w:ascii="Tahoma" w:eastAsia="Arial Unicode MS" w:hAnsi="Tahoma" w:cs="Tahoma"/>
                <w:b/>
                <w:sz w:val="18"/>
                <w:szCs w:val="18"/>
              </w:rPr>
              <w:t>Для перечисления ГОИД:</w:t>
            </w:r>
          </w:p>
          <w:p w14:paraId="1DFCC907"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ОАО «Айыл Банк»</w:t>
            </w:r>
          </w:p>
          <w:p w14:paraId="05B8E695"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Получатель: ЗАО "Альфа Телеком",</w:t>
            </w:r>
          </w:p>
          <w:p w14:paraId="21728C94"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Счет: № 1350100027537623</w:t>
            </w:r>
          </w:p>
          <w:p w14:paraId="4287CC90" w14:textId="77777777" w:rsidR="001D5301" w:rsidRPr="001D5301" w:rsidRDefault="001D5301" w:rsidP="00C25EA9">
            <w:pPr>
              <w:pStyle w:val="af2"/>
              <w:tabs>
                <w:tab w:val="left" w:pos="851"/>
              </w:tabs>
              <w:ind w:left="851" w:hanging="851"/>
              <w:contextualSpacing/>
              <w:rPr>
                <w:rFonts w:ascii="Tahoma" w:hAnsi="Tahoma" w:cs="Tahoma"/>
                <w:sz w:val="18"/>
                <w:szCs w:val="18"/>
              </w:rPr>
            </w:pPr>
            <w:r w:rsidRPr="001D5301">
              <w:rPr>
                <w:rFonts w:ascii="Tahoma" w:hAnsi="Tahoma" w:cs="Tahoma"/>
                <w:sz w:val="18"/>
                <w:szCs w:val="18"/>
              </w:rPr>
              <w:t>БИК: 135001</w:t>
            </w:r>
          </w:p>
          <w:p w14:paraId="6EBF9ABF" w14:textId="77777777" w:rsidR="001D5301" w:rsidRPr="001D5301" w:rsidRDefault="001D5301" w:rsidP="00C25EA9">
            <w:pPr>
              <w:pStyle w:val="af2"/>
              <w:tabs>
                <w:tab w:val="left" w:pos="851"/>
              </w:tabs>
              <w:contextualSpacing/>
              <w:rPr>
                <w:rFonts w:ascii="Tahoma" w:hAnsi="Tahoma" w:cs="Tahoma"/>
                <w:b/>
                <w:sz w:val="18"/>
                <w:szCs w:val="18"/>
              </w:rPr>
            </w:pPr>
          </w:p>
          <w:p w14:paraId="47A07F3B" w14:textId="77777777" w:rsidR="001D5301" w:rsidRPr="001D5301" w:rsidRDefault="001D5301" w:rsidP="00C25EA9">
            <w:pPr>
              <w:pStyle w:val="af2"/>
              <w:tabs>
                <w:tab w:val="left" w:pos="851"/>
              </w:tabs>
              <w:ind w:left="851" w:hanging="851"/>
              <w:contextualSpacing/>
              <w:rPr>
                <w:rFonts w:ascii="Tahoma" w:hAnsi="Tahoma" w:cs="Tahoma"/>
                <w:b/>
                <w:sz w:val="18"/>
                <w:szCs w:val="18"/>
              </w:rPr>
            </w:pPr>
            <w:r w:rsidRPr="001D5301">
              <w:rPr>
                <w:rFonts w:ascii="Tahoma" w:hAnsi="Tahoma" w:cs="Tahoma"/>
                <w:b/>
                <w:sz w:val="18"/>
                <w:szCs w:val="18"/>
              </w:rPr>
              <w:t>Генеральный директор</w:t>
            </w:r>
          </w:p>
          <w:p w14:paraId="733DDF5C" w14:textId="77777777" w:rsidR="001D5301" w:rsidRPr="001D5301" w:rsidRDefault="001D5301" w:rsidP="00C25EA9">
            <w:pPr>
              <w:pStyle w:val="af2"/>
              <w:tabs>
                <w:tab w:val="left" w:pos="851"/>
              </w:tabs>
              <w:contextualSpacing/>
              <w:rPr>
                <w:rFonts w:ascii="Tahoma" w:hAnsi="Tahoma" w:cs="Tahoma"/>
                <w:b/>
                <w:sz w:val="18"/>
                <w:szCs w:val="18"/>
              </w:rPr>
            </w:pPr>
          </w:p>
          <w:p w14:paraId="27AEBFF7" w14:textId="77777777" w:rsidR="001D5301" w:rsidRPr="001D5301" w:rsidRDefault="001D5301" w:rsidP="00C25EA9">
            <w:pPr>
              <w:pStyle w:val="af2"/>
              <w:tabs>
                <w:tab w:val="left" w:pos="851"/>
              </w:tabs>
              <w:ind w:left="851" w:hanging="851"/>
              <w:contextualSpacing/>
              <w:rPr>
                <w:rFonts w:ascii="Tahoma" w:hAnsi="Tahoma" w:cs="Tahoma"/>
                <w:b/>
                <w:sz w:val="18"/>
                <w:szCs w:val="18"/>
              </w:rPr>
            </w:pPr>
            <w:r w:rsidRPr="001D5301">
              <w:rPr>
                <w:rFonts w:ascii="Tahoma" w:hAnsi="Tahoma" w:cs="Tahoma"/>
                <w:b/>
                <w:sz w:val="18"/>
                <w:szCs w:val="18"/>
              </w:rPr>
              <w:t>/</w:t>
            </w:r>
            <w:r>
              <w:rPr>
                <w:rFonts w:ascii="Tahoma" w:hAnsi="Tahoma" w:cs="Tahoma"/>
                <w:b/>
                <w:sz w:val="18"/>
                <w:szCs w:val="18"/>
              </w:rPr>
              <w:t>Куренкеев А. С</w:t>
            </w:r>
            <w:r w:rsidRPr="001D5301">
              <w:rPr>
                <w:rFonts w:ascii="Tahoma" w:hAnsi="Tahoma" w:cs="Tahoma"/>
                <w:b/>
                <w:sz w:val="18"/>
                <w:szCs w:val="18"/>
              </w:rPr>
              <w:t>./______</w:t>
            </w:r>
            <w:r w:rsidRPr="001D5301">
              <w:rPr>
                <w:rFonts w:ascii="Tahoma" w:hAnsi="Tahoma" w:cs="Tahoma"/>
                <w:sz w:val="18"/>
                <w:szCs w:val="18"/>
              </w:rPr>
              <w:t>______________</w:t>
            </w:r>
          </w:p>
          <w:p w14:paraId="76071DCD" w14:textId="77777777" w:rsidR="001D5301" w:rsidRPr="001D5301" w:rsidRDefault="001D5301" w:rsidP="001D5301">
            <w:pPr>
              <w:pStyle w:val="af2"/>
              <w:tabs>
                <w:tab w:val="left" w:pos="851"/>
              </w:tabs>
              <w:contextualSpacing/>
              <w:rPr>
                <w:rFonts w:ascii="Tahoma" w:hAnsi="Tahoma" w:cs="Tahoma"/>
                <w:color w:val="0563C1" w:themeColor="hyperlink"/>
                <w:sz w:val="18"/>
                <w:szCs w:val="18"/>
                <w:u w:val="single"/>
              </w:rPr>
            </w:pPr>
          </w:p>
        </w:tc>
        <w:tc>
          <w:tcPr>
            <w:tcW w:w="3616" w:type="dxa"/>
          </w:tcPr>
          <w:p w14:paraId="0A0F2EB9" w14:textId="77777777" w:rsidR="001D5301" w:rsidRPr="001D5301" w:rsidRDefault="001D5301" w:rsidP="00C25EA9">
            <w:pPr>
              <w:pStyle w:val="af2"/>
              <w:tabs>
                <w:tab w:val="left" w:pos="851"/>
              </w:tabs>
              <w:ind w:left="851" w:hanging="851"/>
              <w:contextualSpacing/>
              <w:rPr>
                <w:rFonts w:ascii="Tahoma" w:hAnsi="Tahoma" w:cs="Tahoma"/>
                <w:b/>
                <w:sz w:val="18"/>
                <w:szCs w:val="18"/>
              </w:rPr>
            </w:pPr>
          </w:p>
          <w:p w14:paraId="03801C65" w14:textId="77777777" w:rsidR="001D5301" w:rsidRPr="001D5301" w:rsidRDefault="001D5301" w:rsidP="00C25EA9">
            <w:pPr>
              <w:pStyle w:val="af2"/>
              <w:tabs>
                <w:tab w:val="left" w:pos="851"/>
              </w:tabs>
              <w:ind w:left="851" w:hanging="851"/>
              <w:contextualSpacing/>
              <w:rPr>
                <w:rFonts w:ascii="Tahoma" w:hAnsi="Tahoma" w:cs="Tahoma"/>
                <w:b/>
                <w:sz w:val="18"/>
                <w:szCs w:val="18"/>
              </w:rPr>
            </w:pPr>
          </w:p>
          <w:p w14:paraId="64CDF01C" w14:textId="77777777" w:rsidR="001D5301" w:rsidRPr="001D5301" w:rsidRDefault="001D5301" w:rsidP="00C25EA9">
            <w:pPr>
              <w:tabs>
                <w:tab w:val="left" w:pos="851"/>
              </w:tabs>
              <w:ind w:left="851" w:hanging="851"/>
              <w:jc w:val="right"/>
              <w:rPr>
                <w:rFonts w:ascii="Tahoma" w:hAnsi="Tahoma" w:cs="Tahoma"/>
                <w:sz w:val="18"/>
                <w:szCs w:val="18"/>
              </w:rPr>
            </w:pPr>
          </w:p>
        </w:tc>
      </w:tr>
    </w:tbl>
    <w:p w14:paraId="37F94FFD" w14:textId="77777777" w:rsidR="001D5301" w:rsidRPr="001D5301" w:rsidRDefault="001D5301" w:rsidP="001D5301">
      <w:pPr>
        <w:jc w:val="both"/>
        <w:rPr>
          <w:rFonts w:ascii="Tahoma" w:hAnsi="Tahoma" w:cs="Tahoma"/>
          <w:b/>
          <w:vanish/>
          <w:sz w:val="18"/>
          <w:szCs w:val="18"/>
        </w:rPr>
      </w:pPr>
    </w:p>
    <w:p w14:paraId="727E5D92" w14:textId="77777777" w:rsidR="001D5301" w:rsidRPr="001D5301" w:rsidRDefault="001D5301" w:rsidP="001D5301">
      <w:pPr>
        <w:ind w:left="851" w:hanging="851"/>
        <w:rPr>
          <w:rFonts w:ascii="Tahoma" w:hAnsi="Tahoma" w:cs="Tahoma"/>
          <w:b/>
          <w:sz w:val="18"/>
          <w:szCs w:val="18"/>
        </w:rPr>
        <w:sectPr w:rsidR="001D5301" w:rsidRPr="001D5301" w:rsidSect="003F570B">
          <w:pgSz w:w="11906" w:h="16838"/>
          <w:pgMar w:top="851" w:right="850" w:bottom="709" w:left="993" w:header="708" w:footer="506" w:gutter="0"/>
          <w:cols w:space="708"/>
          <w:docGrid w:linePitch="360"/>
        </w:sectPr>
      </w:pPr>
    </w:p>
    <w:p w14:paraId="74D8A0DF" w14:textId="77777777" w:rsidR="001D5301" w:rsidRPr="001D5301" w:rsidRDefault="001D5301" w:rsidP="001D5301">
      <w:pPr>
        <w:jc w:val="right"/>
        <w:rPr>
          <w:rFonts w:ascii="Tahoma" w:hAnsi="Tahoma" w:cs="Tahoma"/>
          <w:b/>
          <w:i/>
          <w:sz w:val="18"/>
          <w:szCs w:val="18"/>
        </w:rPr>
      </w:pPr>
      <w:r w:rsidRPr="001D5301">
        <w:rPr>
          <w:rFonts w:ascii="Tahoma" w:hAnsi="Tahoma" w:cs="Tahoma"/>
          <w:b/>
          <w:i/>
          <w:sz w:val="18"/>
          <w:szCs w:val="18"/>
        </w:rPr>
        <w:lastRenderedPageBreak/>
        <w:t>Приложение № 1</w:t>
      </w:r>
    </w:p>
    <w:p w14:paraId="35A08E83" w14:textId="77777777" w:rsidR="001D5301" w:rsidRPr="001D5301" w:rsidRDefault="001D5301" w:rsidP="001D5301">
      <w:pPr>
        <w:ind w:left="851" w:hanging="851"/>
        <w:jc w:val="right"/>
        <w:rPr>
          <w:rFonts w:ascii="Tahoma" w:hAnsi="Tahoma" w:cs="Tahoma"/>
          <w:sz w:val="18"/>
          <w:szCs w:val="18"/>
        </w:rPr>
      </w:pPr>
      <w:r w:rsidRPr="001D5301">
        <w:rPr>
          <w:rFonts w:ascii="Tahoma" w:hAnsi="Tahoma" w:cs="Tahoma"/>
          <w:sz w:val="18"/>
          <w:szCs w:val="18"/>
        </w:rPr>
        <w:t>к Договору поставки №____</w:t>
      </w:r>
    </w:p>
    <w:p w14:paraId="6B880909" w14:textId="77777777" w:rsidR="001D5301" w:rsidRPr="001D5301" w:rsidRDefault="001D5301" w:rsidP="001D5301">
      <w:pPr>
        <w:ind w:left="851" w:hanging="851"/>
        <w:jc w:val="right"/>
        <w:rPr>
          <w:rFonts w:ascii="Tahoma" w:hAnsi="Tahoma" w:cs="Tahoma"/>
          <w:sz w:val="18"/>
          <w:szCs w:val="18"/>
        </w:rPr>
      </w:pPr>
      <w:r w:rsidRPr="001D5301">
        <w:rPr>
          <w:rFonts w:ascii="Tahoma" w:hAnsi="Tahoma" w:cs="Tahoma"/>
          <w:sz w:val="18"/>
          <w:szCs w:val="18"/>
        </w:rPr>
        <w:t>от «___» ____________ 2023 г.</w:t>
      </w:r>
    </w:p>
    <w:p w14:paraId="5CCF891E" w14:textId="77777777" w:rsidR="001D5301" w:rsidRPr="001D5301" w:rsidRDefault="001D5301" w:rsidP="001D5301">
      <w:pPr>
        <w:ind w:left="851" w:hanging="851"/>
        <w:jc w:val="right"/>
        <w:rPr>
          <w:rFonts w:ascii="Tahoma" w:hAnsi="Tahoma" w:cs="Tahoma"/>
          <w:sz w:val="18"/>
          <w:szCs w:val="18"/>
        </w:rPr>
      </w:pPr>
    </w:p>
    <w:p w14:paraId="20CC1EA4" w14:textId="77777777" w:rsidR="001D5301" w:rsidRPr="001D5301" w:rsidRDefault="001D5301" w:rsidP="001D5301">
      <w:pPr>
        <w:ind w:left="851" w:hanging="851"/>
        <w:jc w:val="right"/>
        <w:rPr>
          <w:rFonts w:ascii="Tahoma" w:hAnsi="Tahoma" w:cs="Tahoma"/>
          <w:sz w:val="18"/>
          <w:szCs w:val="18"/>
        </w:rPr>
      </w:pPr>
    </w:p>
    <w:p w14:paraId="51C02BC8" w14:textId="77777777" w:rsidR="001D5301" w:rsidRPr="001D5301" w:rsidRDefault="001D5301" w:rsidP="001D5301">
      <w:pPr>
        <w:ind w:left="851" w:hanging="851"/>
        <w:jc w:val="center"/>
        <w:rPr>
          <w:rFonts w:ascii="Tahoma" w:hAnsi="Tahoma" w:cs="Tahoma"/>
          <w:b/>
          <w:sz w:val="18"/>
          <w:szCs w:val="18"/>
        </w:rPr>
      </w:pPr>
      <w:r w:rsidRPr="001D5301">
        <w:rPr>
          <w:rFonts w:ascii="Tahoma" w:hAnsi="Tahoma" w:cs="Tahoma"/>
          <w:b/>
          <w:sz w:val="18"/>
          <w:szCs w:val="18"/>
        </w:rPr>
        <w:t>Спецификация</w:t>
      </w:r>
    </w:p>
    <w:p w14:paraId="545C65F5" w14:textId="77777777" w:rsidR="001D5301" w:rsidRPr="001D5301" w:rsidRDefault="001D5301" w:rsidP="001D5301">
      <w:pPr>
        <w:pStyle w:val="af2"/>
        <w:rPr>
          <w:rFonts w:ascii="Tahoma" w:hAnsi="Tahoma" w:cs="Tahoma"/>
          <w:b/>
          <w:noProof/>
          <w:snapToGrid w:val="0"/>
          <w:sz w:val="18"/>
          <w:szCs w:val="18"/>
        </w:rPr>
      </w:pPr>
    </w:p>
    <w:p w14:paraId="77C03AB9" w14:textId="77777777" w:rsidR="001D5301" w:rsidRPr="001D5301" w:rsidRDefault="001D5301" w:rsidP="001D5301">
      <w:pPr>
        <w:pStyle w:val="af2"/>
        <w:rPr>
          <w:rFonts w:ascii="Tahoma" w:hAnsi="Tahoma" w:cs="Tahoma"/>
          <w:b/>
          <w:noProof/>
          <w:snapToGrid w:val="0"/>
          <w:sz w:val="18"/>
          <w:szCs w:val="18"/>
        </w:rPr>
      </w:pPr>
    </w:p>
    <w:p w14:paraId="2499B96E" w14:textId="77777777" w:rsidR="001D5301" w:rsidRPr="001D5301" w:rsidRDefault="001D5301" w:rsidP="001D5301">
      <w:pPr>
        <w:pStyle w:val="af2"/>
        <w:rPr>
          <w:rFonts w:ascii="Tahoma" w:hAnsi="Tahoma" w:cs="Tahoma"/>
          <w:b/>
          <w:noProof/>
          <w:snapToGrid w:val="0"/>
          <w:sz w:val="18"/>
          <w:szCs w:val="18"/>
        </w:rPr>
      </w:pPr>
    </w:p>
    <w:p w14:paraId="386B6BEE" w14:textId="77777777" w:rsidR="001D5301" w:rsidRPr="001D5301" w:rsidRDefault="001D5301" w:rsidP="001D5301">
      <w:pPr>
        <w:pStyle w:val="af2"/>
        <w:rPr>
          <w:rFonts w:ascii="Tahoma" w:hAnsi="Tahoma" w:cs="Tahoma"/>
          <w:b/>
          <w:noProof/>
          <w:snapToGrid w:val="0"/>
          <w:sz w:val="18"/>
          <w:szCs w:val="18"/>
        </w:rPr>
      </w:pPr>
    </w:p>
    <w:p w14:paraId="0C18616E" w14:textId="77777777" w:rsidR="001D5301" w:rsidRPr="001D5301" w:rsidRDefault="001D5301" w:rsidP="001D5301">
      <w:pPr>
        <w:pStyle w:val="af2"/>
        <w:rPr>
          <w:rFonts w:ascii="Tahoma" w:hAnsi="Tahoma" w:cs="Tahoma"/>
          <w:b/>
          <w:noProof/>
          <w:snapToGrid w:val="0"/>
          <w:sz w:val="18"/>
          <w:szCs w:val="18"/>
        </w:rPr>
      </w:pPr>
    </w:p>
    <w:p w14:paraId="1E5E75E1" w14:textId="77777777" w:rsidR="001D5301" w:rsidRPr="001D5301" w:rsidRDefault="001D5301" w:rsidP="001D5301">
      <w:pPr>
        <w:pStyle w:val="af2"/>
        <w:rPr>
          <w:rFonts w:ascii="Tahoma" w:hAnsi="Tahoma" w:cs="Tahoma"/>
          <w:b/>
          <w:noProof/>
          <w:snapToGrid w:val="0"/>
          <w:sz w:val="18"/>
          <w:szCs w:val="18"/>
        </w:rPr>
      </w:pPr>
      <w:r w:rsidRPr="001D5301">
        <w:rPr>
          <w:rFonts w:ascii="Tahoma" w:hAnsi="Tahoma" w:cs="Tahoma"/>
          <w:b/>
          <w:noProof/>
          <w:snapToGrid w:val="0"/>
          <w:sz w:val="18"/>
          <w:szCs w:val="18"/>
        </w:rPr>
        <w:t xml:space="preserve">Генеральный директор                                                                                                </w:t>
      </w:r>
    </w:p>
    <w:p w14:paraId="28DD0611" w14:textId="77777777" w:rsidR="001D5301" w:rsidRPr="001D5301" w:rsidRDefault="001D5301" w:rsidP="001D5301">
      <w:pPr>
        <w:pStyle w:val="af2"/>
        <w:rPr>
          <w:rFonts w:ascii="Tahoma" w:hAnsi="Tahoma" w:cs="Tahoma"/>
          <w:b/>
          <w:noProof/>
          <w:snapToGrid w:val="0"/>
          <w:sz w:val="18"/>
          <w:szCs w:val="18"/>
        </w:rPr>
      </w:pPr>
      <w:r w:rsidRPr="001D5301">
        <w:rPr>
          <w:rFonts w:ascii="Tahoma" w:hAnsi="Tahoma" w:cs="Tahoma"/>
          <w:b/>
          <w:noProof/>
          <w:snapToGrid w:val="0"/>
          <w:sz w:val="18"/>
          <w:szCs w:val="18"/>
        </w:rPr>
        <w:t xml:space="preserve">ЗАО «Альфа Телеком»  </w:t>
      </w:r>
      <w:r w:rsidRPr="001D5301">
        <w:rPr>
          <w:rFonts w:ascii="Tahoma" w:hAnsi="Tahoma" w:cs="Tahoma"/>
          <w:noProof/>
          <w:snapToGrid w:val="0"/>
          <w:sz w:val="18"/>
          <w:szCs w:val="18"/>
        </w:rPr>
        <w:t xml:space="preserve">                                                                                                                          </w:t>
      </w:r>
    </w:p>
    <w:p w14:paraId="423E7F09" w14:textId="77777777" w:rsidR="001D5301" w:rsidRPr="001D5301" w:rsidRDefault="001D5301" w:rsidP="001D5301">
      <w:pPr>
        <w:pStyle w:val="af2"/>
        <w:rPr>
          <w:rFonts w:ascii="Tahoma" w:hAnsi="Tahoma" w:cs="Tahoma"/>
          <w:b/>
          <w:noProof/>
          <w:snapToGrid w:val="0"/>
          <w:sz w:val="18"/>
          <w:szCs w:val="18"/>
        </w:rPr>
      </w:pPr>
    </w:p>
    <w:p w14:paraId="729C5355" w14:textId="77777777" w:rsidR="001D5301" w:rsidRPr="001D5301" w:rsidRDefault="001D5301" w:rsidP="001D5301">
      <w:pPr>
        <w:pStyle w:val="af2"/>
        <w:rPr>
          <w:rFonts w:ascii="Tahoma" w:hAnsi="Tahoma" w:cs="Tahoma"/>
          <w:noProof/>
          <w:snapToGrid w:val="0"/>
          <w:sz w:val="18"/>
          <w:szCs w:val="18"/>
        </w:rPr>
      </w:pPr>
      <w:r w:rsidRPr="001D5301">
        <w:rPr>
          <w:rFonts w:ascii="Tahoma" w:hAnsi="Tahoma" w:cs="Tahoma"/>
          <w:noProof/>
          <w:snapToGrid w:val="0"/>
          <w:sz w:val="18"/>
          <w:szCs w:val="18"/>
        </w:rPr>
        <w:t xml:space="preserve">                                                                      </w:t>
      </w:r>
    </w:p>
    <w:p w14:paraId="7235E6A0" w14:textId="77777777" w:rsidR="001D5301" w:rsidRPr="001D5301" w:rsidRDefault="001D5301" w:rsidP="001D5301">
      <w:pPr>
        <w:rPr>
          <w:rFonts w:ascii="Tahoma" w:hAnsi="Tahoma" w:cs="Tahoma"/>
          <w:sz w:val="18"/>
          <w:szCs w:val="18"/>
        </w:rPr>
      </w:pPr>
      <w:r w:rsidRPr="001D5301">
        <w:rPr>
          <w:rFonts w:ascii="Tahoma" w:hAnsi="Tahoma" w:cs="Tahoma"/>
          <w:b/>
          <w:noProof/>
          <w:snapToGrid w:val="0"/>
          <w:sz w:val="18"/>
          <w:szCs w:val="18"/>
        </w:rPr>
        <w:t>_</w:t>
      </w:r>
      <w:r>
        <w:rPr>
          <w:rFonts w:ascii="Tahoma" w:hAnsi="Tahoma" w:cs="Tahoma"/>
          <w:b/>
          <w:noProof/>
          <w:snapToGrid w:val="0"/>
          <w:sz w:val="18"/>
          <w:szCs w:val="18"/>
        </w:rPr>
        <w:t>______________ Куренкеев А. С</w:t>
      </w:r>
      <w:r w:rsidRPr="001D5301">
        <w:rPr>
          <w:rFonts w:ascii="Tahoma" w:hAnsi="Tahoma" w:cs="Tahoma"/>
          <w:b/>
          <w:noProof/>
          <w:snapToGrid w:val="0"/>
          <w:sz w:val="18"/>
          <w:szCs w:val="18"/>
        </w:rPr>
        <w:t xml:space="preserve">.                                                                        </w:t>
      </w:r>
    </w:p>
    <w:p w14:paraId="18DD86FB" w14:textId="77777777" w:rsidR="001D5301" w:rsidRPr="001D5301" w:rsidRDefault="001D5301" w:rsidP="001D5301">
      <w:pPr>
        <w:rPr>
          <w:rFonts w:ascii="Tahoma" w:hAnsi="Tahoma" w:cs="Tahoma"/>
          <w:sz w:val="18"/>
          <w:szCs w:val="18"/>
        </w:rPr>
      </w:pPr>
    </w:p>
    <w:p w14:paraId="05901298" w14:textId="77777777" w:rsidR="001D5301" w:rsidRPr="001D5301" w:rsidRDefault="001D5301" w:rsidP="001D5301">
      <w:pPr>
        <w:ind w:left="851" w:hanging="851"/>
        <w:rPr>
          <w:rFonts w:ascii="Tahoma" w:hAnsi="Tahoma" w:cs="Tahoma"/>
          <w:b/>
          <w:sz w:val="18"/>
          <w:szCs w:val="18"/>
        </w:rPr>
      </w:pPr>
      <w:r w:rsidRPr="001D5301">
        <w:rPr>
          <w:rFonts w:ascii="Tahoma" w:hAnsi="Tahoma" w:cs="Tahoma"/>
          <w:b/>
          <w:sz w:val="18"/>
          <w:szCs w:val="18"/>
        </w:rPr>
        <w:tab/>
      </w:r>
    </w:p>
    <w:p w14:paraId="032608AB" w14:textId="77777777" w:rsidR="001D5301" w:rsidRPr="001D5301" w:rsidRDefault="001D5301" w:rsidP="001D5301">
      <w:pPr>
        <w:ind w:left="851" w:hanging="851"/>
        <w:rPr>
          <w:rFonts w:ascii="Tahoma" w:hAnsi="Tahoma" w:cs="Tahoma"/>
          <w:b/>
          <w:sz w:val="18"/>
          <w:szCs w:val="18"/>
        </w:rPr>
      </w:pPr>
    </w:p>
    <w:p w14:paraId="65274B7B" w14:textId="77777777" w:rsidR="001D5301" w:rsidRPr="001D5301" w:rsidRDefault="001D5301" w:rsidP="001D5301">
      <w:pPr>
        <w:ind w:left="851" w:hanging="851"/>
        <w:rPr>
          <w:rFonts w:ascii="Tahoma" w:hAnsi="Tahoma" w:cs="Tahoma"/>
          <w:b/>
          <w:sz w:val="18"/>
          <w:szCs w:val="18"/>
        </w:rPr>
      </w:pPr>
    </w:p>
    <w:p w14:paraId="2F8792D7" w14:textId="77777777" w:rsidR="001D5301" w:rsidRPr="001D5301" w:rsidRDefault="001D5301" w:rsidP="001D5301">
      <w:pPr>
        <w:rPr>
          <w:rFonts w:ascii="Tahoma" w:hAnsi="Tahoma" w:cs="Tahoma"/>
          <w:b/>
          <w:sz w:val="18"/>
          <w:szCs w:val="18"/>
        </w:rPr>
        <w:sectPr w:rsidR="001D5301" w:rsidRPr="001D5301" w:rsidSect="00C25EA9">
          <w:pgSz w:w="11906" w:h="16838"/>
          <w:pgMar w:top="1134" w:right="851" w:bottom="1134" w:left="992" w:header="709" w:footer="709" w:gutter="0"/>
          <w:cols w:space="708"/>
          <w:docGrid w:linePitch="360"/>
        </w:sectPr>
      </w:pPr>
    </w:p>
    <w:p w14:paraId="7F1914D3" w14:textId="77777777" w:rsidR="001D5301" w:rsidRPr="001D5301" w:rsidRDefault="001D5301" w:rsidP="001D5301">
      <w:pPr>
        <w:pStyle w:val="Iauiue"/>
        <w:spacing w:before="0" w:after="0"/>
        <w:ind w:left="-426"/>
        <w:jc w:val="right"/>
        <w:rPr>
          <w:rFonts w:ascii="Tahoma" w:hAnsi="Tahoma" w:cs="Tahoma"/>
          <w:b/>
          <w:i/>
          <w:noProof/>
          <w:sz w:val="18"/>
          <w:szCs w:val="18"/>
        </w:rPr>
      </w:pPr>
      <w:r w:rsidRPr="001D5301">
        <w:rPr>
          <w:rFonts w:ascii="Tahoma" w:hAnsi="Tahoma" w:cs="Tahoma"/>
          <w:b/>
          <w:i/>
          <w:noProof/>
          <w:sz w:val="18"/>
          <w:szCs w:val="18"/>
        </w:rPr>
        <w:lastRenderedPageBreak/>
        <w:t>Приложение №2</w:t>
      </w:r>
    </w:p>
    <w:p w14:paraId="0040D0E0" w14:textId="77777777" w:rsidR="001D5301" w:rsidRPr="001D5301" w:rsidRDefault="001D5301" w:rsidP="001D5301">
      <w:pPr>
        <w:pStyle w:val="ab"/>
        <w:ind w:left="-426"/>
        <w:jc w:val="right"/>
        <w:rPr>
          <w:rFonts w:ascii="Tahoma" w:hAnsi="Tahoma" w:cs="Tahoma"/>
          <w:noProof/>
          <w:sz w:val="18"/>
          <w:szCs w:val="18"/>
        </w:rPr>
      </w:pPr>
      <w:r w:rsidRPr="001D5301">
        <w:rPr>
          <w:rFonts w:ascii="Tahoma" w:hAnsi="Tahoma" w:cs="Tahoma"/>
          <w:noProof/>
          <w:sz w:val="18"/>
          <w:szCs w:val="18"/>
        </w:rPr>
        <w:t>к Договору поставки № _________</w:t>
      </w:r>
    </w:p>
    <w:p w14:paraId="5199DC58" w14:textId="77777777" w:rsidR="001D5301" w:rsidRPr="001D5301" w:rsidRDefault="001D5301" w:rsidP="001D5301">
      <w:pPr>
        <w:pStyle w:val="Iauiue"/>
        <w:spacing w:before="0" w:after="0"/>
        <w:ind w:left="-426"/>
        <w:jc w:val="right"/>
        <w:rPr>
          <w:rFonts w:ascii="Tahoma" w:hAnsi="Tahoma" w:cs="Tahoma"/>
          <w:noProof/>
          <w:sz w:val="18"/>
          <w:szCs w:val="18"/>
        </w:rPr>
      </w:pPr>
      <w:r w:rsidRPr="001D5301">
        <w:rPr>
          <w:rFonts w:ascii="Tahoma" w:hAnsi="Tahoma" w:cs="Tahoma"/>
          <w:noProof/>
          <w:sz w:val="18"/>
          <w:szCs w:val="18"/>
        </w:rPr>
        <w:t>от «__»______________ 2023 г.</w:t>
      </w:r>
    </w:p>
    <w:p w14:paraId="16A6F3F0" w14:textId="77777777" w:rsidR="001D5301" w:rsidRPr="001D5301" w:rsidRDefault="001D5301" w:rsidP="001D5301">
      <w:pPr>
        <w:tabs>
          <w:tab w:val="left" w:pos="720"/>
        </w:tabs>
        <w:ind w:left="-426"/>
        <w:rPr>
          <w:rFonts w:ascii="Tahoma" w:hAnsi="Tahoma" w:cs="Tahoma"/>
          <w:b/>
          <w:sz w:val="18"/>
          <w:szCs w:val="18"/>
        </w:rPr>
      </w:pPr>
    </w:p>
    <w:p w14:paraId="1DE9097E" w14:textId="77777777" w:rsidR="001D5301" w:rsidRPr="001D5301" w:rsidRDefault="001D5301" w:rsidP="001D5301">
      <w:pPr>
        <w:tabs>
          <w:tab w:val="left" w:pos="720"/>
        </w:tabs>
        <w:ind w:left="-426"/>
        <w:rPr>
          <w:rFonts w:ascii="Tahoma" w:hAnsi="Tahoma" w:cs="Tahoma"/>
          <w:b/>
          <w:sz w:val="18"/>
          <w:szCs w:val="18"/>
        </w:rPr>
      </w:pPr>
    </w:p>
    <w:p w14:paraId="101DEF4F" w14:textId="77777777" w:rsidR="001D5301" w:rsidRPr="001D5301" w:rsidRDefault="001D5301" w:rsidP="001D5301">
      <w:pPr>
        <w:tabs>
          <w:tab w:val="left" w:pos="720"/>
        </w:tabs>
        <w:ind w:left="142"/>
        <w:rPr>
          <w:rFonts w:ascii="Tahoma" w:hAnsi="Tahoma" w:cs="Tahoma"/>
          <w:b/>
          <w:sz w:val="18"/>
          <w:szCs w:val="18"/>
        </w:rPr>
      </w:pPr>
      <w:r w:rsidRPr="001D5301">
        <w:rPr>
          <w:rFonts w:ascii="Tahoma" w:hAnsi="Tahoma" w:cs="Tahoma"/>
          <w:b/>
          <w:sz w:val="18"/>
          <w:szCs w:val="18"/>
        </w:rPr>
        <w:t>ФОРМА</w:t>
      </w:r>
    </w:p>
    <w:p w14:paraId="67725694" w14:textId="77777777" w:rsidR="001D5301" w:rsidRPr="001D5301" w:rsidRDefault="001D5301" w:rsidP="001D5301">
      <w:pPr>
        <w:tabs>
          <w:tab w:val="left" w:pos="720"/>
        </w:tabs>
        <w:ind w:left="142"/>
        <w:jc w:val="center"/>
        <w:rPr>
          <w:rFonts w:ascii="Tahoma" w:hAnsi="Tahoma" w:cs="Tahoma"/>
          <w:b/>
          <w:sz w:val="18"/>
          <w:szCs w:val="18"/>
        </w:rPr>
      </w:pPr>
    </w:p>
    <w:p w14:paraId="28706467" w14:textId="77777777" w:rsidR="001D5301" w:rsidRPr="001D5301" w:rsidRDefault="001D5301" w:rsidP="001D5301">
      <w:pPr>
        <w:tabs>
          <w:tab w:val="left" w:pos="720"/>
        </w:tabs>
        <w:ind w:left="142"/>
        <w:jc w:val="center"/>
        <w:rPr>
          <w:rFonts w:ascii="Tahoma" w:hAnsi="Tahoma" w:cs="Tahoma"/>
          <w:b/>
          <w:sz w:val="18"/>
          <w:szCs w:val="18"/>
        </w:rPr>
      </w:pPr>
      <w:r w:rsidRPr="001D5301">
        <w:rPr>
          <w:rFonts w:ascii="Tahoma" w:hAnsi="Tahoma" w:cs="Tahoma"/>
          <w:b/>
          <w:sz w:val="18"/>
          <w:szCs w:val="18"/>
        </w:rPr>
        <w:t>Акт приема – передачи</w:t>
      </w:r>
    </w:p>
    <w:p w14:paraId="7AC887D3" w14:textId="77777777" w:rsidR="001D5301" w:rsidRPr="001D5301" w:rsidRDefault="001D5301" w:rsidP="001D5301">
      <w:pPr>
        <w:tabs>
          <w:tab w:val="left" w:pos="720"/>
        </w:tabs>
        <w:ind w:left="142"/>
        <w:jc w:val="center"/>
        <w:rPr>
          <w:rFonts w:ascii="Tahoma" w:hAnsi="Tahoma" w:cs="Tahoma"/>
          <w:b/>
          <w:sz w:val="18"/>
          <w:szCs w:val="18"/>
        </w:rPr>
      </w:pPr>
      <w:r w:rsidRPr="001D5301">
        <w:rPr>
          <w:rFonts w:ascii="Tahoma" w:hAnsi="Tahoma" w:cs="Tahoma"/>
          <w:b/>
          <w:sz w:val="18"/>
          <w:szCs w:val="18"/>
        </w:rPr>
        <w:t>к Договору поставки №____ от «___» _______ 2023 г.</w:t>
      </w:r>
    </w:p>
    <w:p w14:paraId="7A0FA3A2" w14:textId="77777777" w:rsidR="001D5301" w:rsidRPr="001D5301" w:rsidRDefault="001D5301" w:rsidP="001D5301">
      <w:pPr>
        <w:tabs>
          <w:tab w:val="left" w:pos="720"/>
        </w:tabs>
        <w:ind w:left="142"/>
        <w:jc w:val="center"/>
        <w:rPr>
          <w:rFonts w:ascii="Tahoma" w:hAnsi="Tahoma" w:cs="Tahoma"/>
          <w:b/>
          <w:sz w:val="18"/>
          <w:szCs w:val="18"/>
        </w:rPr>
      </w:pPr>
    </w:p>
    <w:p w14:paraId="450572F7" w14:textId="77777777" w:rsidR="001D5301" w:rsidRPr="001D5301" w:rsidRDefault="001D5301" w:rsidP="001D5301">
      <w:pPr>
        <w:tabs>
          <w:tab w:val="left" w:pos="708"/>
        </w:tabs>
        <w:ind w:left="142"/>
        <w:jc w:val="both"/>
        <w:rPr>
          <w:rFonts w:ascii="Tahoma" w:hAnsi="Tahoma" w:cs="Tahoma"/>
          <w:sz w:val="18"/>
          <w:szCs w:val="18"/>
        </w:rPr>
      </w:pPr>
      <w:r w:rsidRPr="001D5301">
        <w:rPr>
          <w:rFonts w:ascii="Tahoma" w:hAnsi="Tahoma" w:cs="Tahoma"/>
          <w:b/>
          <w:sz w:val="18"/>
          <w:szCs w:val="18"/>
        </w:rPr>
        <w:t xml:space="preserve">          </w:t>
      </w:r>
      <w:r w:rsidRPr="001D5301">
        <w:rPr>
          <w:rFonts w:ascii="Tahoma" w:hAnsi="Tahoma" w:cs="Tahoma"/>
          <w:b/>
          <w:sz w:val="18"/>
          <w:szCs w:val="18"/>
        </w:rPr>
        <w:tab/>
        <w:t>ЗАО «Альфа Телеком»,</w:t>
      </w:r>
      <w:r w:rsidRPr="001D5301">
        <w:rPr>
          <w:rFonts w:ascii="Tahoma" w:hAnsi="Tahoma" w:cs="Tahoma"/>
          <w:sz w:val="18"/>
          <w:szCs w:val="18"/>
        </w:rPr>
        <w:t xml:space="preserve"> именуемое в дальнейшем </w:t>
      </w:r>
      <w:r w:rsidRPr="001D5301">
        <w:rPr>
          <w:rFonts w:ascii="Tahoma" w:hAnsi="Tahoma" w:cs="Tahoma"/>
          <w:b/>
          <w:sz w:val="18"/>
          <w:szCs w:val="18"/>
        </w:rPr>
        <w:t>«Покупатель»</w:t>
      </w:r>
      <w:r w:rsidRPr="001D5301">
        <w:rPr>
          <w:rFonts w:ascii="Tahoma" w:hAnsi="Tahoma" w:cs="Tahoma"/>
          <w:sz w:val="18"/>
          <w:szCs w:val="18"/>
        </w:rPr>
        <w:t xml:space="preserve">, в лице Генерального директора </w:t>
      </w:r>
      <w:r>
        <w:rPr>
          <w:rFonts w:ascii="Tahoma" w:hAnsi="Tahoma" w:cs="Tahoma"/>
          <w:sz w:val="18"/>
          <w:szCs w:val="18"/>
        </w:rPr>
        <w:t>Куренкеева А. С</w:t>
      </w:r>
      <w:r w:rsidRPr="001D5301">
        <w:rPr>
          <w:rFonts w:ascii="Tahoma" w:hAnsi="Tahoma" w:cs="Tahoma"/>
          <w:sz w:val="18"/>
          <w:szCs w:val="18"/>
        </w:rPr>
        <w:t>., действующего на основании Устава, с одной стороны, и________________________</w:t>
      </w:r>
      <w:r w:rsidRPr="001D5301">
        <w:rPr>
          <w:rFonts w:ascii="Tahoma" w:hAnsi="Tahoma" w:cs="Tahoma"/>
          <w:b/>
          <w:sz w:val="18"/>
          <w:szCs w:val="18"/>
        </w:rPr>
        <w:t xml:space="preserve">, </w:t>
      </w:r>
      <w:r w:rsidRPr="001D5301">
        <w:rPr>
          <w:rFonts w:ascii="Tahoma" w:hAnsi="Tahoma" w:cs="Tahoma"/>
          <w:sz w:val="18"/>
          <w:szCs w:val="18"/>
        </w:rPr>
        <w:t xml:space="preserve">именуемый в дальнейшем </w:t>
      </w:r>
      <w:r w:rsidRPr="001D5301">
        <w:rPr>
          <w:rFonts w:ascii="Tahoma" w:hAnsi="Tahoma" w:cs="Tahoma"/>
          <w:b/>
          <w:sz w:val="18"/>
          <w:szCs w:val="18"/>
        </w:rPr>
        <w:t xml:space="preserve">«Поставщик», </w:t>
      </w:r>
      <w:r w:rsidRPr="001D5301">
        <w:rPr>
          <w:rFonts w:ascii="Tahoma" w:hAnsi="Tahoma" w:cs="Tahoma"/>
          <w:sz w:val="18"/>
          <w:szCs w:val="18"/>
        </w:rPr>
        <w:t xml:space="preserve">в лице </w:t>
      </w:r>
      <w:r w:rsidRPr="001D5301">
        <w:rPr>
          <w:rFonts w:ascii="Tahoma" w:hAnsi="Tahoma" w:cs="Tahoma"/>
          <w:noProof/>
          <w:sz w:val="18"/>
          <w:szCs w:val="18"/>
        </w:rPr>
        <w:t>_____________________</w:t>
      </w:r>
      <w:r w:rsidRPr="001D5301">
        <w:rPr>
          <w:rFonts w:ascii="Tahoma" w:hAnsi="Tahoma" w:cs="Tahoma"/>
          <w:sz w:val="18"/>
          <w:szCs w:val="18"/>
        </w:rPr>
        <w:t>,</w:t>
      </w:r>
      <w:r w:rsidRPr="001D5301">
        <w:rPr>
          <w:rFonts w:ascii="Tahoma" w:hAnsi="Tahoma" w:cs="Tahoma"/>
          <w:b/>
          <w:sz w:val="18"/>
          <w:szCs w:val="18"/>
        </w:rPr>
        <w:t xml:space="preserve"> </w:t>
      </w:r>
      <w:r w:rsidRPr="001D5301">
        <w:rPr>
          <w:rFonts w:ascii="Tahoma" w:hAnsi="Tahoma" w:cs="Tahoma"/>
          <w:noProof/>
          <w:sz w:val="18"/>
          <w:szCs w:val="18"/>
        </w:rPr>
        <w:t>действующей на основании Устава</w:t>
      </w:r>
      <w:r w:rsidRPr="001D5301">
        <w:rPr>
          <w:rFonts w:ascii="Tahoma" w:hAnsi="Tahoma" w:cs="Tahoma"/>
          <w:b/>
          <w:sz w:val="18"/>
          <w:szCs w:val="18"/>
        </w:rPr>
        <w:t>,</w:t>
      </w:r>
      <w:r w:rsidRPr="001D5301">
        <w:rPr>
          <w:rFonts w:ascii="Tahoma" w:hAnsi="Tahoma" w:cs="Tahoma"/>
          <w:sz w:val="18"/>
          <w:szCs w:val="18"/>
        </w:rPr>
        <w:t xml:space="preserve"> с другой стороны, совместно  именуемые </w:t>
      </w:r>
      <w:r w:rsidRPr="001D5301">
        <w:rPr>
          <w:rFonts w:ascii="Tahoma" w:hAnsi="Tahoma" w:cs="Tahoma"/>
          <w:b/>
          <w:sz w:val="18"/>
          <w:szCs w:val="18"/>
        </w:rPr>
        <w:t>«Стороны»,</w:t>
      </w:r>
      <w:r w:rsidRPr="001D5301">
        <w:rPr>
          <w:rFonts w:ascii="Tahoma" w:hAnsi="Tahoma" w:cs="Tahoma"/>
          <w:sz w:val="18"/>
          <w:szCs w:val="18"/>
        </w:rPr>
        <w:t xml:space="preserve">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поставки № ______от «__» ___________ 2023 г</w:t>
      </w:r>
    </w:p>
    <w:p w14:paraId="7D1843F8" w14:textId="77777777" w:rsidR="001D5301" w:rsidRPr="001D5301" w:rsidRDefault="001D5301" w:rsidP="001D5301">
      <w:pPr>
        <w:tabs>
          <w:tab w:val="left" w:pos="708"/>
        </w:tabs>
        <w:ind w:left="142"/>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918"/>
        <w:gridCol w:w="1710"/>
        <w:gridCol w:w="2034"/>
        <w:gridCol w:w="1984"/>
      </w:tblGrid>
      <w:tr w:rsidR="001D5301" w:rsidRPr="001D5301" w14:paraId="32269DC7" w14:textId="77777777" w:rsidTr="00C25EA9">
        <w:trPr>
          <w:trHeight w:val="416"/>
        </w:trPr>
        <w:tc>
          <w:tcPr>
            <w:tcW w:w="534" w:type="dxa"/>
            <w:shd w:val="clear" w:color="auto" w:fill="auto"/>
          </w:tcPr>
          <w:p w14:paraId="26F483EC"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w:t>
            </w:r>
          </w:p>
        </w:tc>
        <w:tc>
          <w:tcPr>
            <w:tcW w:w="2918" w:type="dxa"/>
            <w:shd w:val="clear" w:color="auto" w:fill="auto"/>
          </w:tcPr>
          <w:p w14:paraId="0D75ADE8"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Наименование Товара</w:t>
            </w:r>
          </w:p>
        </w:tc>
        <w:tc>
          <w:tcPr>
            <w:tcW w:w="1710" w:type="dxa"/>
            <w:shd w:val="clear" w:color="auto" w:fill="auto"/>
          </w:tcPr>
          <w:p w14:paraId="769D6775"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Кол-во, шт.</w:t>
            </w:r>
          </w:p>
        </w:tc>
        <w:tc>
          <w:tcPr>
            <w:tcW w:w="2034" w:type="dxa"/>
            <w:shd w:val="clear" w:color="auto" w:fill="auto"/>
          </w:tcPr>
          <w:p w14:paraId="0F96ECF7"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 xml:space="preserve">Цена за ед. без учета НДС, </w:t>
            </w:r>
          </w:p>
          <w:p w14:paraId="2C0D8424"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(сом)</w:t>
            </w:r>
          </w:p>
        </w:tc>
        <w:tc>
          <w:tcPr>
            <w:tcW w:w="1984" w:type="dxa"/>
            <w:shd w:val="clear" w:color="auto" w:fill="auto"/>
          </w:tcPr>
          <w:p w14:paraId="1D932CB3" w14:textId="77777777" w:rsidR="001D5301" w:rsidRPr="001D5301" w:rsidRDefault="001D5301" w:rsidP="00C25EA9">
            <w:pPr>
              <w:pStyle w:val="af2"/>
              <w:ind w:left="142"/>
              <w:jc w:val="both"/>
              <w:rPr>
                <w:rFonts w:ascii="Tahoma" w:hAnsi="Tahoma" w:cs="Tahoma"/>
                <w:b/>
                <w:sz w:val="18"/>
                <w:szCs w:val="18"/>
              </w:rPr>
            </w:pPr>
            <w:r w:rsidRPr="001D5301">
              <w:rPr>
                <w:rFonts w:ascii="Tahoma" w:hAnsi="Tahoma" w:cs="Tahoma"/>
                <w:b/>
                <w:sz w:val="18"/>
                <w:szCs w:val="18"/>
              </w:rPr>
              <w:t>Общая стоимость, без учета НДС (сом)</w:t>
            </w:r>
          </w:p>
        </w:tc>
      </w:tr>
      <w:tr w:rsidR="001D5301" w:rsidRPr="001D5301" w14:paraId="7624CF10" w14:textId="77777777" w:rsidTr="00C25EA9">
        <w:tc>
          <w:tcPr>
            <w:tcW w:w="534" w:type="dxa"/>
            <w:shd w:val="clear" w:color="auto" w:fill="auto"/>
          </w:tcPr>
          <w:p w14:paraId="0E7FB177" w14:textId="77777777" w:rsidR="001D5301" w:rsidRPr="001D5301" w:rsidRDefault="001D5301" w:rsidP="00C25EA9">
            <w:pPr>
              <w:pStyle w:val="af2"/>
              <w:ind w:left="142"/>
              <w:jc w:val="both"/>
              <w:rPr>
                <w:rFonts w:ascii="Tahoma" w:hAnsi="Tahoma" w:cs="Tahoma"/>
                <w:sz w:val="18"/>
                <w:szCs w:val="18"/>
              </w:rPr>
            </w:pPr>
            <w:r w:rsidRPr="001D5301">
              <w:rPr>
                <w:rFonts w:ascii="Tahoma" w:hAnsi="Tahoma" w:cs="Tahoma"/>
                <w:sz w:val="18"/>
                <w:szCs w:val="18"/>
              </w:rPr>
              <w:t>1</w:t>
            </w:r>
          </w:p>
        </w:tc>
        <w:tc>
          <w:tcPr>
            <w:tcW w:w="2918" w:type="dxa"/>
            <w:shd w:val="clear" w:color="auto" w:fill="auto"/>
          </w:tcPr>
          <w:p w14:paraId="53C7D15C" w14:textId="77777777" w:rsidR="001D5301" w:rsidRPr="001D5301" w:rsidRDefault="001D5301" w:rsidP="00C25EA9">
            <w:pPr>
              <w:pStyle w:val="af2"/>
              <w:ind w:left="142"/>
              <w:jc w:val="both"/>
              <w:rPr>
                <w:rFonts w:ascii="Tahoma" w:hAnsi="Tahoma" w:cs="Tahoma"/>
                <w:sz w:val="18"/>
                <w:szCs w:val="18"/>
              </w:rPr>
            </w:pPr>
          </w:p>
        </w:tc>
        <w:tc>
          <w:tcPr>
            <w:tcW w:w="1710" w:type="dxa"/>
            <w:shd w:val="clear" w:color="auto" w:fill="auto"/>
          </w:tcPr>
          <w:p w14:paraId="33B799ED" w14:textId="77777777" w:rsidR="001D5301" w:rsidRPr="001D5301" w:rsidRDefault="001D5301" w:rsidP="00C25EA9">
            <w:pPr>
              <w:pStyle w:val="af2"/>
              <w:ind w:left="142"/>
              <w:jc w:val="both"/>
              <w:rPr>
                <w:rFonts w:ascii="Tahoma" w:hAnsi="Tahoma" w:cs="Tahoma"/>
                <w:sz w:val="18"/>
                <w:szCs w:val="18"/>
              </w:rPr>
            </w:pPr>
          </w:p>
        </w:tc>
        <w:tc>
          <w:tcPr>
            <w:tcW w:w="2034" w:type="dxa"/>
            <w:shd w:val="clear" w:color="auto" w:fill="auto"/>
          </w:tcPr>
          <w:p w14:paraId="2598FB55" w14:textId="77777777" w:rsidR="001D5301" w:rsidRPr="001D5301" w:rsidRDefault="001D5301" w:rsidP="00C25EA9">
            <w:pPr>
              <w:pStyle w:val="af2"/>
              <w:ind w:left="142"/>
              <w:jc w:val="both"/>
              <w:rPr>
                <w:rFonts w:ascii="Tahoma" w:hAnsi="Tahoma" w:cs="Tahoma"/>
                <w:sz w:val="18"/>
                <w:szCs w:val="18"/>
              </w:rPr>
            </w:pPr>
          </w:p>
        </w:tc>
        <w:tc>
          <w:tcPr>
            <w:tcW w:w="1984" w:type="dxa"/>
            <w:shd w:val="clear" w:color="auto" w:fill="auto"/>
          </w:tcPr>
          <w:p w14:paraId="78EEA45F" w14:textId="77777777" w:rsidR="001D5301" w:rsidRPr="001D5301" w:rsidRDefault="001D5301" w:rsidP="00C25EA9">
            <w:pPr>
              <w:pStyle w:val="af2"/>
              <w:ind w:left="142"/>
              <w:jc w:val="both"/>
              <w:rPr>
                <w:rFonts w:ascii="Tahoma" w:hAnsi="Tahoma" w:cs="Tahoma"/>
                <w:sz w:val="18"/>
                <w:szCs w:val="18"/>
              </w:rPr>
            </w:pPr>
          </w:p>
        </w:tc>
      </w:tr>
      <w:tr w:rsidR="001D5301" w:rsidRPr="001D5301" w14:paraId="209E0133" w14:textId="77777777" w:rsidTr="00C25EA9">
        <w:tc>
          <w:tcPr>
            <w:tcW w:w="534" w:type="dxa"/>
            <w:shd w:val="clear" w:color="auto" w:fill="auto"/>
          </w:tcPr>
          <w:p w14:paraId="7D289112" w14:textId="77777777" w:rsidR="001D5301" w:rsidRPr="001D5301" w:rsidRDefault="001D5301" w:rsidP="00C25EA9">
            <w:pPr>
              <w:pStyle w:val="af2"/>
              <w:ind w:left="142"/>
              <w:jc w:val="both"/>
              <w:rPr>
                <w:rFonts w:ascii="Tahoma" w:hAnsi="Tahoma" w:cs="Tahoma"/>
                <w:sz w:val="18"/>
                <w:szCs w:val="18"/>
              </w:rPr>
            </w:pPr>
            <w:r w:rsidRPr="001D5301">
              <w:rPr>
                <w:rFonts w:ascii="Tahoma" w:hAnsi="Tahoma" w:cs="Tahoma"/>
                <w:sz w:val="18"/>
                <w:szCs w:val="18"/>
              </w:rPr>
              <w:t>2</w:t>
            </w:r>
          </w:p>
        </w:tc>
        <w:tc>
          <w:tcPr>
            <w:tcW w:w="2918" w:type="dxa"/>
            <w:shd w:val="clear" w:color="auto" w:fill="auto"/>
          </w:tcPr>
          <w:p w14:paraId="18524DE9" w14:textId="77777777" w:rsidR="001D5301" w:rsidRPr="001D5301" w:rsidRDefault="001D5301" w:rsidP="00C25EA9">
            <w:pPr>
              <w:pStyle w:val="af2"/>
              <w:ind w:left="142"/>
              <w:jc w:val="both"/>
              <w:rPr>
                <w:rFonts w:ascii="Tahoma" w:hAnsi="Tahoma" w:cs="Tahoma"/>
                <w:sz w:val="18"/>
                <w:szCs w:val="18"/>
              </w:rPr>
            </w:pPr>
          </w:p>
        </w:tc>
        <w:tc>
          <w:tcPr>
            <w:tcW w:w="1710" w:type="dxa"/>
            <w:shd w:val="clear" w:color="auto" w:fill="auto"/>
          </w:tcPr>
          <w:p w14:paraId="2883AC8D" w14:textId="77777777" w:rsidR="001D5301" w:rsidRPr="001D5301" w:rsidRDefault="001D5301" w:rsidP="00C25EA9">
            <w:pPr>
              <w:pStyle w:val="af2"/>
              <w:ind w:left="142"/>
              <w:jc w:val="both"/>
              <w:rPr>
                <w:rFonts w:ascii="Tahoma" w:hAnsi="Tahoma" w:cs="Tahoma"/>
                <w:sz w:val="18"/>
                <w:szCs w:val="18"/>
              </w:rPr>
            </w:pPr>
          </w:p>
        </w:tc>
        <w:tc>
          <w:tcPr>
            <w:tcW w:w="2034" w:type="dxa"/>
            <w:shd w:val="clear" w:color="auto" w:fill="auto"/>
          </w:tcPr>
          <w:p w14:paraId="5E7F6CF2" w14:textId="77777777" w:rsidR="001D5301" w:rsidRPr="001D5301" w:rsidRDefault="001D5301" w:rsidP="00C25EA9">
            <w:pPr>
              <w:pStyle w:val="af2"/>
              <w:ind w:left="142"/>
              <w:jc w:val="both"/>
              <w:rPr>
                <w:rFonts w:ascii="Tahoma" w:hAnsi="Tahoma" w:cs="Tahoma"/>
                <w:sz w:val="18"/>
                <w:szCs w:val="18"/>
              </w:rPr>
            </w:pPr>
          </w:p>
        </w:tc>
        <w:tc>
          <w:tcPr>
            <w:tcW w:w="1984" w:type="dxa"/>
            <w:shd w:val="clear" w:color="auto" w:fill="auto"/>
          </w:tcPr>
          <w:p w14:paraId="598363F1" w14:textId="77777777" w:rsidR="001D5301" w:rsidRPr="001D5301" w:rsidRDefault="001D5301" w:rsidP="00C25EA9">
            <w:pPr>
              <w:pStyle w:val="af2"/>
              <w:ind w:left="142"/>
              <w:jc w:val="both"/>
              <w:rPr>
                <w:rFonts w:ascii="Tahoma" w:hAnsi="Tahoma" w:cs="Tahoma"/>
                <w:sz w:val="18"/>
                <w:szCs w:val="18"/>
              </w:rPr>
            </w:pPr>
          </w:p>
        </w:tc>
      </w:tr>
      <w:tr w:rsidR="001D5301" w:rsidRPr="001D5301" w14:paraId="528360AB" w14:textId="77777777" w:rsidTr="00C25EA9">
        <w:tc>
          <w:tcPr>
            <w:tcW w:w="534" w:type="dxa"/>
            <w:shd w:val="clear" w:color="auto" w:fill="auto"/>
          </w:tcPr>
          <w:p w14:paraId="68A0C389" w14:textId="77777777" w:rsidR="001D5301" w:rsidRPr="001D5301" w:rsidRDefault="001D5301" w:rsidP="00C25EA9">
            <w:pPr>
              <w:pStyle w:val="af2"/>
              <w:ind w:left="142"/>
              <w:jc w:val="both"/>
              <w:rPr>
                <w:rFonts w:ascii="Tahoma" w:hAnsi="Tahoma" w:cs="Tahoma"/>
                <w:sz w:val="18"/>
                <w:szCs w:val="18"/>
              </w:rPr>
            </w:pPr>
            <w:r w:rsidRPr="001D5301">
              <w:rPr>
                <w:rFonts w:ascii="Tahoma" w:hAnsi="Tahoma" w:cs="Tahoma"/>
                <w:sz w:val="18"/>
                <w:szCs w:val="18"/>
              </w:rPr>
              <w:t>3</w:t>
            </w:r>
          </w:p>
        </w:tc>
        <w:tc>
          <w:tcPr>
            <w:tcW w:w="2918" w:type="dxa"/>
            <w:shd w:val="clear" w:color="auto" w:fill="auto"/>
          </w:tcPr>
          <w:p w14:paraId="7A7A5FF1" w14:textId="77777777" w:rsidR="001D5301" w:rsidRPr="001D5301" w:rsidRDefault="001D5301" w:rsidP="00C25EA9">
            <w:pPr>
              <w:pStyle w:val="af2"/>
              <w:ind w:left="142"/>
              <w:jc w:val="both"/>
              <w:rPr>
                <w:rFonts w:ascii="Tahoma" w:hAnsi="Tahoma" w:cs="Tahoma"/>
                <w:sz w:val="18"/>
                <w:szCs w:val="18"/>
              </w:rPr>
            </w:pPr>
          </w:p>
        </w:tc>
        <w:tc>
          <w:tcPr>
            <w:tcW w:w="1710" w:type="dxa"/>
            <w:shd w:val="clear" w:color="auto" w:fill="auto"/>
          </w:tcPr>
          <w:p w14:paraId="43BFA673" w14:textId="77777777" w:rsidR="001D5301" w:rsidRPr="001D5301" w:rsidRDefault="001D5301" w:rsidP="00C25EA9">
            <w:pPr>
              <w:pStyle w:val="af2"/>
              <w:ind w:left="142"/>
              <w:jc w:val="both"/>
              <w:rPr>
                <w:rFonts w:ascii="Tahoma" w:hAnsi="Tahoma" w:cs="Tahoma"/>
                <w:sz w:val="18"/>
                <w:szCs w:val="18"/>
              </w:rPr>
            </w:pPr>
          </w:p>
        </w:tc>
        <w:tc>
          <w:tcPr>
            <w:tcW w:w="2034" w:type="dxa"/>
            <w:shd w:val="clear" w:color="auto" w:fill="auto"/>
          </w:tcPr>
          <w:p w14:paraId="2A615408" w14:textId="77777777" w:rsidR="001D5301" w:rsidRPr="001D5301" w:rsidRDefault="001D5301" w:rsidP="00C25EA9">
            <w:pPr>
              <w:pStyle w:val="af2"/>
              <w:ind w:left="142"/>
              <w:jc w:val="both"/>
              <w:rPr>
                <w:rFonts w:ascii="Tahoma" w:hAnsi="Tahoma" w:cs="Tahoma"/>
                <w:sz w:val="18"/>
                <w:szCs w:val="18"/>
              </w:rPr>
            </w:pPr>
          </w:p>
        </w:tc>
        <w:tc>
          <w:tcPr>
            <w:tcW w:w="1984" w:type="dxa"/>
            <w:shd w:val="clear" w:color="auto" w:fill="auto"/>
          </w:tcPr>
          <w:p w14:paraId="72E190F8" w14:textId="77777777" w:rsidR="001D5301" w:rsidRPr="001D5301" w:rsidRDefault="001D5301" w:rsidP="00C25EA9">
            <w:pPr>
              <w:pStyle w:val="af2"/>
              <w:ind w:left="142"/>
              <w:jc w:val="both"/>
              <w:rPr>
                <w:rFonts w:ascii="Tahoma" w:hAnsi="Tahoma" w:cs="Tahoma"/>
                <w:sz w:val="18"/>
                <w:szCs w:val="18"/>
              </w:rPr>
            </w:pPr>
          </w:p>
        </w:tc>
      </w:tr>
      <w:tr w:rsidR="001D5301" w:rsidRPr="001D5301" w14:paraId="0D4143A2" w14:textId="77777777" w:rsidTr="00C25EA9">
        <w:tc>
          <w:tcPr>
            <w:tcW w:w="7196" w:type="dxa"/>
            <w:gridSpan w:val="4"/>
            <w:shd w:val="clear" w:color="auto" w:fill="auto"/>
          </w:tcPr>
          <w:p w14:paraId="15207397" w14:textId="77777777" w:rsidR="001D5301" w:rsidRPr="001D5301" w:rsidRDefault="001D5301" w:rsidP="00C25EA9">
            <w:pPr>
              <w:pStyle w:val="af2"/>
              <w:ind w:left="142"/>
              <w:rPr>
                <w:rFonts w:ascii="Tahoma" w:hAnsi="Tahoma" w:cs="Tahoma"/>
                <w:b/>
                <w:sz w:val="18"/>
                <w:szCs w:val="18"/>
              </w:rPr>
            </w:pPr>
            <w:r w:rsidRPr="001D5301">
              <w:rPr>
                <w:rFonts w:ascii="Tahoma" w:hAnsi="Tahoma" w:cs="Tahoma"/>
                <w:b/>
                <w:sz w:val="18"/>
                <w:szCs w:val="18"/>
              </w:rPr>
              <w:t xml:space="preserve">Итого без налогов: </w:t>
            </w:r>
          </w:p>
        </w:tc>
        <w:tc>
          <w:tcPr>
            <w:tcW w:w="1984" w:type="dxa"/>
            <w:shd w:val="clear" w:color="auto" w:fill="auto"/>
          </w:tcPr>
          <w:p w14:paraId="18FF17D0" w14:textId="77777777" w:rsidR="001D5301" w:rsidRPr="001D5301" w:rsidRDefault="001D5301" w:rsidP="00C25EA9">
            <w:pPr>
              <w:pStyle w:val="af2"/>
              <w:ind w:left="142"/>
              <w:jc w:val="both"/>
              <w:rPr>
                <w:rFonts w:ascii="Tahoma" w:hAnsi="Tahoma" w:cs="Tahoma"/>
                <w:sz w:val="18"/>
                <w:szCs w:val="18"/>
              </w:rPr>
            </w:pPr>
          </w:p>
        </w:tc>
      </w:tr>
      <w:tr w:rsidR="001D5301" w:rsidRPr="001D5301" w14:paraId="023147C1" w14:textId="77777777" w:rsidTr="00C25EA9">
        <w:tc>
          <w:tcPr>
            <w:tcW w:w="7196" w:type="dxa"/>
            <w:gridSpan w:val="4"/>
            <w:shd w:val="clear" w:color="auto" w:fill="auto"/>
          </w:tcPr>
          <w:p w14:paraId="1BCC52C1" w14:textId="77777777" w:rsidR="001D5301" w:rsidRPr="001D5301" w:rsidRDefault="001D5301" w:rsidP="00C25EA9">
            <w:pPr>
              <w:pStyle w:val="af2"/>
              <w:ind w:left="142"/>
              <w:rPr>
                <w:rFonts w:ascii="Tahoma" w:hAnsi="Tahoma" w:cs="Tahoma"/>
                <w:b/>
                <w:sz w:val="18"/>
                <w:szCs w:val="18"/>
              </w:rPr>
            </w:pPr>
            <w:r w:rsidRPr="001D5301">
              <w:rPr>
                <w:rFonts w:ascii="Tahoma" w:hAnsi="Tahoma" w:cs="Tahoma"/>
                <w:b/>
                <w:sz w:val="18"/>
                <w:szCs w:val="18"/>
              </w:rPr>
              <w:t>НДС</w:t>
            </w:r>
          </w:p>
        </w:tc>
        <w:tc>
          <w:tcPr>
            <w:tcW w:w="1984" w:type="dxa"/>
            <w:shd w:val="clear" w:color="auto" w:fill="auto"/>
          </w:tcPr>
          <w:p w14:paraId="088F72BC" w14:textId="77777777" w:rsidR="001D5301" w:rsidRPr="001D5301" w:rsidRDefault="001D5301" w:rsidP="00C25EA9">
            <w:pPr>
              <w:pStyle w:val="af2"/>
              <w:ind w:left="142"/>
              <w:jc w:val="both"/>
              <w:rPr>
                <w:rFonts w:ascii="Tahoma" w:hAnsi="Tahoma" w:cs="Tahoma"/>
                <w:sz w:val="18"/>
                <w:szCs w:val="18"/>
              </w:rPr>
            </w:pPr>
          </w:p>
        </w:tc>
      </w:tr>
      <w:tr w:rsidR="001D5301" w:rsidRPr="001D5301" w14:paraId="1FEBFDFF" w14:textId="77777777" w:rsidTr="00C25EA9">
        <w:tc>
          <w:tcPr>
            <w:tcW w:w="7196" w:type="dxa"/>
            <w:gridSpan w:val="4"/>
            <w:shd w:val="clear" w:color="auto" w:fill="auto"/>
          </w:tcPr>
          <w:p w14:paraId="379A6618" w14:textId="77777777" w:rsidR="001D5301" w:rsidRPr="001D5301" w:rsidRDefault="001D5301" w:rsidP="00C25EA9">
            <w:pPr>
              <w:pStyle w:val="af2"/>
              <w:ind w:left="142"/>
              <w:rPr>
                <w:rFonts w:ascii="Tahoma" w:hAnsi="Tahoma" w:cs="Tahoma"/>
                <w:b/>
                <w:sz w:val="18"/>
                <w:szCs w:val="18"/>
              </w:rPr>
            </w:pPr>
            <w:r w:rsidRPr="001D5301">
              <w:rPr>
                <w:rFonts w:ascii="Tahoma" w:hAnsi="Tahoma" w:cs="Tahoma"/>
                <w:b/>
                <w:sz w:val="18"/>
                <w:szCs w:val="18"/>
              </w:rPr>
              <w:t>Итого с учетом НДС</w:t>
            </w:r>
          </w:p>
        </w:tc>
        <w:tc>
          <w:tcPr>
            <w:tcW w:w="1984" w:type="dxa"/>
            <w:shd w:val="clear" w:color="auto" w:fill="auto"/>
          </w:tcPr>
          <w:p w14:paraId="394B7C4A" w14:textId="77777777" w:rsidR="001D5301" w:rsidRPr="001D5301" w:rsidRDefault="001D5301" w:rsidP="00C25EA9">
            <w:pPr>
              <w:pStyle w:val="af2"/>
              <w:ind w:left="142"/>
              <w:jc w:val="both"/>
              <w:rPr>
                <w:rFonts w:ascii="Tahoma" w:hAnsi="Tahoma" w:cs="Tahoma"/>
                <w:sz w:val="18"/>
                <w:szCs w:val="18"/>
              </w:rPr>
            </w:pPr>
          </w:p>
        </w:tc>
      </w:tr>
    </w:tbl>
    <w:p w14:paraId="3B7BF4AE" w14:textId="77777777" w:rsidR="001D5301" w:rsidRPr="001D5301" w:rsidRDefault="001D5301" w:rsidP="001D5301">
      <w:pPr>
        <w:tabs>
          <w:tab w:val="left" w:pos="708"/>
        </w:tabs>
        <w:ind w:left="142"/>
        <w:jc w:val="both"/>
        <w:rPr>
          <w:rFonts w:ascii="Tahoma" w:hAnsi="Tahoma" w:cs="Tahoma"/>
          <w:sz w:val="18"/>
          <w:szCs w:val="18"/>
        </w:rPr>
      </w:pPr>
    </w:p>
    <w:p w14:paraId="1D669745" w14:textId="77777777" w:rsidR="001D5301" w:rsidRPr="001D5301" w:rsidRDefault="001D5301" w:rsidP="001D5301">
      <w:pPr>
        <w:tabs>
          <w:tab w:val="left" w:pos="720"/>
        </w:tabs>
        <w:ind w:left="142"/>
        <w:rPr>
          <w:rFonts w:ascii="Tahoma" w:hAnsi="Tahoma" w:cs="Tahoma"/>
          <w:sz w:val="18"/>
          <w:szCs w:val="18"/>
        </w:rPr>
      </w:pPr>
      <w:r w:rsidRPr="001D5301">
        <w:rPr>
          <w:rFonts w:ascii="Tahoma" w:hAnsi="Tahoma" w:cs="Tahoma"/>
          <w:sz w:val="18"/>
          <w:szCs w:val="18"/>
        </w:rPr>
        <w:t>Осуществленная «Поставщиком» поставка соответствует техническим требованиям «Покупателя» и условиям Договора.</w:t>
      </w:r>
    </w:p>
    <w:p w14:paraId="03C606AA" w14:textId="77777777" w:rsidR="001D5301" w:rsidRPr="001D5301" w:rsidRDefault="001D5301" w:rsidP="001D5301">
      <w:pPr>
        <w:tabs>
          <w:tab w:val="left" w:pos="720"/>
        </w:tabs>
        <w:ind w:left="142"/>
        <w:jc w:val="both"/>
        <w:rPr>
          <w:rFonts w:ascii="Tahoma" w:hAnsi="Tahoma" w:cs="Tahoma"/>
          <w:b/>
          <w:sz w:val="18"/>
          <w:szCs w:val="18"/>
        </w:rPr>
      </w:pPr>
      <w:r w:rsidRPr="001D5301">
        <w:rPr>
          <w:rFonts w:ascii="Tahoma" w:hAnsi="Tahoma" w:cs="Tahoma"/>
          <w:b/>
          <w:sz w:val="18"/>
          <w:szCs w:val="18"/>
        </w:rPr>
        <w:t xml:space="preserve">           Поставщик</w:t>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r>
      <w:r w:rsidRPr="001D5301">
        <w:rPr>
          <w:rFonts w:ascii="Tahoma" w:hAnsi="Tahoma" w:cs="Tahoma"/>
          <w:b/>
          <w:sz w:val="18"/>
          <w:szCs w:val="18"/>
        </w:rPr>
        <w:tab/>
        <w:t>Покупатель</w:t>
      </w:r>
    </w:p>
    <w:tbl>
      <w:tblPr>
        <w:tblW w:w="0" w:type="auto"/>
        <w:tblLook w:val="04A0" w:firstRow="1" w:lastRow="0" w:firstColumn="1" w:lastColumn="0" w:noHBand="0" w:noVBand="1"/>
      </w:tblPr>
      <w:tblGrid>
        <w:gridCol w:w="4786"/>
        <w:gridCol w:w="3827"/>
      </w:tblGrid>
      <w:tr w:rsidR="001D5301" w:rsidRPr="001D5301" w14:paraId="002D0F6A" w14:textId="77777777" w:rsidTr="00C25EA9">
        <w:tc>
          <w:tcPr>
            <w:tcW w:w="4786" w:type="dxa"/>
            <w:vAlign w:val="bottom"/>
          </w:tcPr>
          <w:p w14:paraId="5EFA5E01" w14:textId="77777777" w:rsidR="001D5301" w:rsidRPr="001D5301" w:rsidRDefault="001D5301" w:rsidP="00C25EA9">
            <w:pPr>
              <w:ind w:left="142"/>
              <w:contextualSpacing/>
              <w:rPr>
                <w:rFonts w:ascii="Tahoma" w:hAnsi="Tahoma" w:cs="Tahoma"/>
                <w:sz w:val="18"/>
                <w:szCs w:val="18"/>
              </w:rPr>
            </w:pPr>
          </w:p>
          <w:p w14:paraId="45F539AF" w14:textId="77777777" w:rsidR="001D5301" w:rsidRPr="001D5301" w:rsidRDefault="001D5301" w:rsidP="00C25EA9">
            <w:pPr>
              <w:ind w:left="142"/>
              <w:contextualSpacing/>
              <w:rPr>
                <w:rFonts w:ascii="Tahoma" w:hAnsi="Tahoma" w:cs="Tahoma"/>
                <w:sz w:val="18"/>
                <w:szCs w:val="18"/>
              </w:rPr>
            </w:pPr>
            <w:r w:rsidRPr="001D5301">
              <w:rPr>
                <w:rFonts w:ascii="Tahoma" w:hAnsi="Tahoma" w:cs="Tahoma"/>
                <w:sz w:val="18"/>
                <w:szCs w:val="18"/>
              </w:rPr>
              <w:t>_____________________М.П.</w:t>
            </w:r>
          </w:p>
        </w:tc>
        <w:tc>
          <w:tcPr>
            <w:tcW w:w="3827" w:type="dxa"/>
          </w:tcPr>
          <w:p w14:paraId="6BB2C8EF" w14:textId="77777777" w:rsidR="001D5301" w:rsidRPr="001D5301" w:rsidRDefault="001D5301" w:rsidP="00C25EA9">
            <w:pPr>
              <w:ind w:left="142"/>
              <w:contextualSpacing/>
              <w:rPr>
                <w:rFonts w:ascii="Tahoma" w:hAnsi="Tahoma" w:cs="Tahoma"/>
                <w:sz w:val="18"/>
                <w:szCs w:val="18"/>
              </w:rPr>
            </w:pPr>
          </w:p>
          <w:p w14:paraId="44D37B46" w14:textId="77777777" w:rsidR="001D5301" w:rsidRPr="001D5301" w:rsidRDefault="001D5301" w:rsidP="00C25EA9">
            <w:pPr>
              <w:ind w:left="142"/>
              <w:contextualSpacing/>
              <w:rPr>
                <w:rFonts w:ascii="Tahoma" w:hAnsi="Tahoma" w:cs="Tahoma"/>
                <w:sz w:val="18"/>
                <w:szCs w:val="18"/>
              </w:rPr>
            </w:pPr>
            <w:r w:rsidRPr="001D5301">
              <w:rPr>
                <w:rFonts w:ascii="Tahoma" w:hAnsi="Tahoma" w:cs="Tahoma"/>
                <w:sz w:val="18"/>
                <w:szCs w:val="18"/>
              </w:rPr>
              <w:t>__________________М.П.</w:t>
            </w:r>
          </w:p>
        </w:tc>
      </w:tr>
    </w:tbl>
    <w:p w14:paraId="5BB506F6" w14:textId="77777777" w:rsidR="001D5301" w:rsidRPr="001D5301" w:rsidRDefault="001D5301" w:rsidP="001D5301">
      <w:pPr>
        <w:ind w:left="142"/>
        <w:rPr>
          <w:rFonts w:ascii="Tahoma" w:hAnsi="Tahoma" w:cs="Tahoma"/>
          <w:b/>
          <w:i/>
          <w:noProof/>
          <w:snapToGrid w:val="0"/>
          <w:sz w:val="18"/>
          <w:szCs w:val="18"/>
        </w:rPr>
      </w:pPr>
    </w:p>
    <w:p w14:paraId="4AD8E0B6" w14:textId="77777777" w:rsidR="001D5301" w:rsidRPr="001D5301" w:rsidRDefault="001D5301" w:rsidP="001D5301">
      <w:pPr>
        <w:ind w:left="142"/>
        <w:rPr>
          <w:rFonts w:ascii="Tahoma" w:hAnsi="Tahoma" w:cs="Tahoma"/>
          <w:b/>
          <w:i/>
          <w:noProof/>
          <w:snapToGrid w:val="0"/>
          <w:sz w:val="18"/>
          <w:szCs w:val="18"/>
        </w:rPr>
      </w:pPr>
    </w:p>
    <w:p w14:paraId="7D318A11" w14:textId="77777777" w:rsidR="001D5301" w:rsidRPr="001D5301" w:rsidRDefault="001D5301" w:rsidP="001D5301">
      <w:pPr>
        <w:ind w:left="142"/>
        <w:rPr>
          <w:rFonts w:ascii="Tahoma" w:hAnsi="Tahoma" w:cs="Tahoma"/>
          <w:b/>
          <w:i/>
          <w:noProof/>
          <w:snapToGrid w:val="0"/>
          <w:sz w:val="18"/>
          <w:szCs w:val="18"/>
        </w:rPr>
      </w:pPr>
      <w:r w:rsidRPr="001D5301">
        <w:rPr>
          <w:rFonts w:ascii="Tahoma" w:hAnsi="Tahoma" w:cs="Tahoma"/>
          <w:b/>
          <w:i/>
          <w:noProof/>
          <w:snapToGrid w:val="0"/>
          <w:sz w:val="18"/>
          <w:szCs w:val="18"/>
        </w:rPr>
        <w:t>Форма согласована:</w:t>
      </w:r>
    </w:p>
    <w:p w14:paraId="708ABA37" w14:textId="77777777" w:rsidR="001D5301" w:rsidRPr="001D5301" w:rsidRDefault="001D5301" w:rsidP="001D5301">
      <w:pPr>
        <w:ind w:left="142"/>
        <w:rPr>
          <w:rFonts w:ascii="Tahoma" w:hAnsi="Tahoma" w:cs="Tahoma"/>
          <w:b/>
          <w:i/>
          <w:noProof/>
          <w:snapToGrid w:val="0"/>
          <w:sz w:val="18"/>
          <w:szCs w:val="18"/>
        </w:rPr>
      </w:pPr>
    </w:p>
    <w:p w14:paraId="1516BC8E" w14:textId="77777777" w:rsidR="001D5301" w:rsidRPr="001D5301" w:rsidRDefault="001D5301" w:rsidP="001D5301">
      <w:pPr>
        <w:pStyle w:val="af2"/>
        <w:ind w:left="142"/>
        <w:rPr>
          <w:rFonts w:ascii="Tahoma" w:hAnsi="Tahoma" w:cs="Tahoma"/>
          <w:b/>
          <w:noProof/>
          <w:snapToGrid w:val="0"/>
          <w:sz w:val="18"/>
          <w:szCs w:val="18"/>
        </w:rPr>
      </w:pPr>
      <w:r w:rsidRPr="001D5301">
        <w:rPr>
          <w:rFonts w:ascii="Tahoma" w:hAnsi="Tahoma" w:cs="Tahoma"/>
          <w:b/>
          <w:noProof/>
          <w:snapToGrid w:val="0"/>
          <w:sz w:val="18"/>
          <w:szCs w:val="18"/>
        </w:rPr>
        <w:t xml:space="preserve">Генеральный директор                                  </w:t>
      </w:r>
      <w:r w:rsidRPr="001D5301">
        <w:rPr>
          <w:rFonts w:ascii="Tahoma" w:hAnsi="Tahoma" w:cs="Tahoma"/>
          <w:b/>
          <w:noProof/>
          <w:snapToGrid w:val="0"/>
          <w:sz w:val="18"/>
          <w:szCs w:val="18"/>
        </w:rPr>
        <w:tab/>
      </w:r>
      <w:r w:rsidRPr="001D5301">
        <w:rPr>
          <w:rFonts w:ascii="Tahoma" w:hAnsi="Tahoma" w:cs="Tahoma"/>
          <w:b/>
          <w:noProof/>
          <w:snapToGrid w:val="0"/>
          <w:sz w:val="18"/>
          <w:szCs w:val="18"/>
        </w:rPr>
        <w:tab/>
        <w:t xml:space="preserve"> </w:t>
      </w:r>
    </w:p>
    <w:p w14:paraId="244C4EB5" w14:textId="77777777" w:rsidR="001D5301" w:rsidRPr="001D5301" w:rsidRDefault="001D5301" w:rsidP="001D5301">
      <w:pPr>
        <w:pStyle w:val="af2"/>
        <w:ind w:left="142"/>
        <w:rPr>
          <w:rFonts w:ascii="Tahoma" w:hAnsi="Tahoma" w:cs="Tahoma"/>
          <w:noProof/>
          <w:snapToGrid w:val="0"/>
          <w:sz w:val="18"/>
          <w:szCs w:val="18"/>
        </w:rPr>
      </w:pPr>
      <w:r w:rsidRPr="001D5301">
        <w:rPr>
          <w:rFonts w:ascii="Tahoma" w:hAnsi="Tahoma" w:cs="Tahoma"/>
          <w:b/>
          <w:noProof/>
          <w:snapToGrid w:val="0"/>
          <w:sz w:val="18"/>
          <w:szCs w:val="18"/>
        </w:rPr>
        <w:t xml:space="preserve">ЗАО «Альфа Телеком»  </w:t>
      </w:r>
      <w:r w:rsidRPr="001D5301">
        <w:rPr>
          <w:rFonts w:ascii="Tahoma" w:hAnsi="Tahoma" w:cs="Tahoma"/>
          <w:noProof/>
          <w:snapToGrid w:val="0"/>
          <w:sz w:val="18"/>
          <w:szCs w:val="18"/>
        </w:rPr>
        <w:t xml:space="preserve">                               </w:t>
      </w:r>
      <w:r w:rsidRPr="001D5301">
        <w:rPr>
          <w:rFonts w:ascii="Tahoma" w:hAnsi="Tahoma" w:cs="Tahoma"/>
          <w:noProof/>
          <w:snapToGrid w:val="0"/>
          <w:sz w:val="18"/>
          <w:szCs w:val="18"/>
        </w:rPr>
        <w:tab/>
      </w:r>
      <w:r w:rsidRPr="001D5301">
        <w:rPr>
          <w:rFonts w:ascii="Tahoma" w:hAnsi="Tahoma" w:cs="Tahoma"/>
          <w:noProof/>
          <w:snapToGrid w:val="0"/>
          <w:sz w:val="18"/>
          <w:szCs w:val="18"/>
        </w:rPr>
        <w:tab/>
      </w:r>
    </w:p>
    <w:p w14:paraId="1E74354C" w14:textId="77777777" w:rsidR="001D5301" w:rsidRPr="001D5301" w:rsidRDefault="001D5301" w:rsidP="001D5301">
      <w:pPr>
        <w:pStyle w:val="af2"/>
        <w:ind w:left="142"/>
        <w:rPr>
          <w:rFonts w:ascii="Tahoma" w:hAnsi="Tahoma" w:cs="Tahoma"/>
          <w:noProof/>
          <w:snapToGrid w:val="0"/>
          <w:sz w:val="18"/>
          <w:szCs w:val="18"/>
        </w:rPr>
      </w:pPr>
      <w:r w:rsidRPr="001D5301">
        <w:rPr>
          <w:rFonts w:ascii="Tahoma" w:hAnsi="Tahoma" w:cs="Tahoma"/>
          <w:noProof/>
          <w:snapToGrid w:val="0"/>
          <w:sz w:val="18"/>
          <w:szCs w:val="18"/>
        </w:rPr>
        <w:t xml:space="preserve">                                                                      </w:t>
      </w:r>
    </w:p>
    <w:p w14:paraId="6B2D5948" w14:textId="77777777" w:rsidR="0045427C" w:rsidRPr="001D5301" w:rsidRDefault="001D5301" w:rsidP="001D5301">
      <w:pPr>
        <w:spacing w:after="0" w:line="240" w:lineRule="auto"/>
        <w:jc w:val="both"/>
        <w:rPr>
          <w:rFonts w:ascii="Tahoma" w:hAnsi="Tahoma" w:cs="Tahoma"/>
          <w:bCs/>
          <w:sz w:val="18"/>
          <w:szCs w:val="18"/>
        </w:rPr>
      </w:pPr>
      <w:r w:rsidRPr="001D5301">
        <w:rPr>
          <w:rFonts w:ascii="Tahoma" w:hAnsi="Tahoma" w:cs="Tahoma"/>
          <w:b/>
          <w:noProof/>
          <w:snapToGrid w:val="0"/>
          <w:sz w:val="18"/>
          <w:szCs w:val="18"/>
        </w:rPr>
        <w:t xml:space="preserve">_______________ </w:t>
      </w:r>
      <w:r>
        <w:rPr>
          <w:rFonts w:ascii="Tahoma" w:hAnsi="Tahoma" w:cs="Tahoma"/>
          <w:b/>
          <w:noProof/>
          <w:snapToGrid w:val="0"/>
          <w:sz w:val="18"/>
          <w:szCs w:val="18"/>
        </w:rPr>
        <w:t>Куренкеев А. С</w:t>
      </w:r>
      <w:r w:rsidRPr="001D5301">
        <w:rPr>
          <w:rFonts w:ascii="Tahoma" w:hAnsi="Tahoma" w:cs="Tahoma"/>
          <w:b/>
          <w:noProof/>
          <w:snapToGrid w:val="0"/>
          <w:sz w:val="18"/>
          <w:szCs w:val="18"/>
        </w:rPr>
        <w:t>.</w:t>
      </w:r>
    </w:p>
    <w:sectPr w:rsidR="0045427C" w:rsidRPr="001D5301" w:rsidSect="00724B0B">
      <w:footerReference w:type="default" r:id="rId8"/>
      <w:pgSz w:w="11906" w:h="16838"/>
      <w:pgMar w:top="851" w:right="567" w:bottom="851" w:left="851" w:header="709" w:footer="493"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45C58" w16cid:durableId="28B7E7CB"/>
  <w16cid:commentId w16cid:paraId="64F783C8" w16cid:durableId="28B7E944"/>
  <w16cid:commentId w16cid:paraId="06876FB8" w16cid:durableId="28B7E7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CDC95" w14:textId="77777777" w:rsidR="00771BCD" w:rsidRDefault="00771BCD">
      <w:pPr>
        <w:spacing w:after="0" w:line="240" w:lineRule="auto"/>
      </w:pPr>
      <w:r>
        <w:separator/>
      </w:r>
    </w:p>
  </w:endnote>
  <w:endnote w:type="continuationSeparator" w:id="0">
    <w:p w14:paraId="5B275A56" w14:textId="77777777" w:rsidR="00771BCD" w:rsidRDefault="00771BCD">
      <w:pPr>
        <w:spacing w:after="0" w:line="240" w:lineRule="auto"/>
      </w:pPr>
      <w:r>
        <w:continuationSeparator/>
      </w:r>
    </w:p>
  </w:endnote>
  <w:endnote w:type="continuationNotice" w:id="1">
    <w:p w14:paraId="0A734E71" w14:textId="77777777" w:rsidR="00771BCD" w:rsidRDefault="00771B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D989" w14:textId="77777777" w:rsidR="00FD0F5A" w:rsidRDefault="00FD0F5A">
    <w:pPr>
      <w:pStyle w:val="ac"/>
      <w:jc w:val="right"/>
    </w:pPr>
  </w:p>
  <w:p w14:paraId="1E1A45F9" w14:textId="77777777" w:rsidR="00FD0F5A" w:rsidRDefault="00FD0F5A"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9EFA2" w14:textId="77777777" w:rsidR="00771BCD" w:rsidRDefault="00771BCD">
      <w:pPr>
        <w:spacing w:after="0" w:line="240" w:lineRule="auto"/>
      </w:pPr>
      <w:r>
        <w:separator/>
      </w:r>
    </w:p>
  </w:footnote>
  <w:footnote w:type="continuationSeparator" w:id="0">
    <w:p w14:paraId="561EC76F" w14:textId="77777777" w:rsidR="00771BCD" w:rsidRDefault="00771BCD">
      <w:pPr>
        <w:spacing w:after="0" w:line="240" w:lineRule="auto"/>
      </w:pPr>
      <w:r>
        <w:continuationSeparator/>
      </w:r>
    </w:p>
  </w:footnote>
  <w:footnote w:type="continuationNotice" w:id="1">
    <w:p w14:paraId="27CA4AF6" w14:textId="77777777" w:rsidR="00771BCD" w:rsidRDefault="00771B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E02E0C"/>
    <w:multiLevelType w:val="hybridMultilevel"/>
    <w:tmpl w:val="8D7E89A8"/>
    <w:lvl w:ilvl="0" w:tplc="464C2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464C269C">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6B7F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EE7E4B"/>
    <w:multiLevelType w:val="multilevel"/>
    <w:tmpl w:val="BB5891F8"/>
    <w:lvl w:ilvl="0">
      <w:start w:val="1"/>
      <w:numFmt w:val="decimal"/>
      <w:lvlText w:val="%1."/>
      <w:lvlJc w:val="left"/>
      <w:pPr>
        <w:ind w:left="720" w:hanging="360"/>
      </w:pPr>
      <w:rPr>
        <w:rFonts w:ascii="Tahoma" w:hAnsi="Tahoma" w:cs="Tahoma"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F655927"/>
    <w:multiLevelType w:val="hybridMultilevel"/>
    <w:tmpl w:val="D0E6C8D6"/>
    <w:lvl w:ilvl="0" w:tplc="464C269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5084D02"/>
    <w:multiLevelType w:val="multilevel"/>
    <w:tmpl w:val="9124778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8C069C1"/>
    <w:multiLevelType w:val="multilevel"/>
    <w:tmpl w:val="793EC0C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FDD3E0A"/>
    <w:multiLevelType w:val="multilevel"/>
    <w:tmpl w:val="869CB728"/>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7AC93BED"/>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num w:numId="1">
    <w:abstractNumId w:val="10"/>
  </w:num>
  <w:num w:numId="2">
    <w:abstractNumId w:val="6"/>
  </w:num>
  <w:num w:numId="3">
    <w:abstractNumId w:val="2"/>
  </w:num>
  <w:num w:numId="4">
    <w:abstractNumId w:val="8"/>
  </w:num>
  <w:num w:numId="5">
    <w:abstractNumId w:val="1"/>
  </w:num>
  <w:num w:numId="6">
    <w:abstractNumId w:val="5"/>
  </w:num>
  <w:num w:numId="7">
    <w:abstractNumId w:val="4"/>
  </w:num>
  <w:num w:numId="8">
    <w:abstractNumId w:val="11"/>
  </w:num>
  <w:num w:numId="9">
    <w:abstractNumId w:val="7"/>
  </w:num>
  <w:num w:numId="10">
    <w:abstractNumId w:val="3"/>
  </w:num>
  <w:num w:numId="11">
    <w:abstractNumId w:val="9"/>
  </w:num>
  <w:num w:numId="12">
    <w:abstractNumId w:val="13"/>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20921"/>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4E44"/>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2225"/>
    <w:rsid w:val="001139DD"/>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431F"/>
    <w:rsid w:val="00165954"/>
    <w:rsid w:val="0016629E"/>
    <w:rsid w:val="00166D40"/>
    <w:rsid w:val="00166E3B"/>
    <w:rsid w:val="00174EE7"/>
    <w:rsid w:val="001775D9"/>
    <w:rsid w:val="00180318"/>
    <w:rsid w:val="0018051A"/>
    <w:rsid w:val="00181C37"/>
    <w:rsid w:val="00181CD2"/>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5301"/>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4C63"/>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8A1"/>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70B"/>
    <w:rsid w:val="003F5F92"/>
    <w:rsid w:val="003F770B"/>
    <w:rsid w:val="00405494"/>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4F8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A64CB"/>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269E9"/>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0BFF"/>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7B2"/>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11F"/>
    <w:rsid w:val="00754578"/>
    <w:rsid w:val="00754DA1"/>
    <w:rsid w:val="007570FA"/>
    <w:rsid w:val="00762A60"/>
    <w:rsid w:val="00762DA6"/>
    <w:rsid w:val="00763182"/>
    <w:rsid w:val="00763FE5"/>
    <w:rsid w:val="007669BA"/>
    <w:rsid w:val="00766B2E"/>
    <w:rsid w:val="0076781E"/>
    <w:rsid w:val="007707E7"/>
    <w:rsid w:val="007714A2"/>
    <w:rsid w:val="00771785"/>
    <w:rsid w:val="00771BCD"/>
    <w:rsid w:val="00772783"/>
    <w:rsid w:val="00773D25"/>
    <w:rsid w:val="007758FE"/>
    <w:rsid w:val="00775D44"/>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1646"/>
    <w:rsid w:val="007E38ED"/>
    <w:rsid w:val="007E42B4"/>
    <w:rsid w:val="007E44B8"/>
    <w:rsid w:val="007E5D9C"/>
    <w:rsid w:val="007E6741"/>
    <w:rsid w:val="007E79A7"/>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41425"/>
    <w:rsid w:val="008421DA"/>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C5C87"/>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425"/>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2438"/>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1F2D"/>
    <w:rsid w:val="009F5C64"/>
    <w:rsid w:val="009F5C80"/>
    <w:rsid w:val="009F6C15"/>
    <w:rsid w:val="009F743B"/>
    <w:rsid w:val="00A07AAD"/>
    <w:rsid w:val="00A12250"/>
    <w:rsid w:val="00A14240"/>
    <w:rsid w:val="00A1507B"/>
    <w:rsid w:val="00A21E0D"/>
    <w:rsid w:val="00A23058"/>
    <w:rsid w:val="00A23EA9"/>
    <w:rsid w:val="00A251CA"/>
    <w:rsid w:val="00A2657A"/>
    <w:rsid w:val="00A27B22"/>
    <w:rsid w:val="00A33E51"/>
    <w:rsid w:val="00A35D8F"/>
    <w:rsid w:val="00A36A22"/>
    <w:rsid w:val="00A36FD3"/>
    <w:rsid w:val="00A370AF"/>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66C"/>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797"/>
    <w:rsid w:val="00B41D73"/>
    <w:rsid w:val="00B42572"/>
    <w:rsid w:val="00B430F2"/>
    <w:rsid w:val="00B43A40"/>
    <w:rsid w:val="00B455DA"/>
    <w:rsid w:val="00B45B4C"/>
    <w:rsid w:val="00B47DDB"/>
    <w:rsid w:val="00B55752"/>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64F4"/>
    <w:rsid w:val="00BB066E"/>
    <w:rsid w:val="00BB1114"/>
    <w:rsid w:val="00BB185E"/>
    <w:rsid w:val="00BB29B3"/>
    <w:rsid w:val="00BB2CE4"/>
    <w:rsid w:val="00BB2EC6"/>
    <w:rsid w:val="00BB4686"/>
    <w:rsid w:val="00BB6266"/>
    <w:rsid w:val="00BC4C8B"/>
    <w:rsid w:val="00BC561E"/>
    <w:rsid w:val="00BD0D5E"/>
    <w:rsid w:val="00BD12BF"/>
    <w:rsid w:val="00BD13F6"/>
    <w:rsid w:val="00BD4306"/>
    <w:rsid w:val="00BE1628"/>
    <w:rsid w:val="00BE480D"/>
    <w:rsid w:val="00BE7687"/>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5EA9"/>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5CE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348"/>
    <w:rsid w:val="00CA1D79"/>
    <w:rsid w:val="00CA2AAD"/>
    <w:rsid w:val="00CA7611"/>
    <w:rsid w:val="00CB1372"/>
    <w:rsid w:val="00CB18A2"/>
    <w:rsid w:val="00CB1FB5"/>
    <w:rsid w:val="00CB229B"/>
    <w:rsid w:val="00CC0E4C"/>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60546"/>
    <w:rsid w:val="00D60C8E"/>
    <w:rsid w:val="00D6451B"/>
    <w:rsid w:val="00D65178"/>
    <w:rsid w:val="00D657E3"/>
    <w:rsid w:val="00D71D96"/>
    <w:rsid w:val="00D734A9"/>
    <w:rsid w:val="00D73679"/>
    <w:rsid w:val="00D73B3C"/>
    <w:rsid w:val="00D748BE"/>
    <w:rsid w:val="00D774B2"/>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512F"/>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1724A"/>
    <w:rsid w:val="00E20BD9"/>
    <w:rsid w:val="00E21816"/>
    <w:rsid w:val="00E2187E"/>
    <w:rsid w:val="00E219BB"/>
    <w:rsid w:val="00E24CC7"/>
    <w:rsid w:val="00E25B32"/>
    <w:rsid w:val="00E25DF6"/>
    <w:rsid w:val="00E311D5"/>
    <w:rsid w:val="00E3127C"/>
    <w:rsid w:val="00E33E91"/>
    <w:rsid w:val="00E363B6"/>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66014"/>
    <w:rsid w:val="00E70B5F"/>
    <w:rsid w:val="00E72753"/>
    <w:rsid w:val="00E7334C"/>
    <w:rsid w:val="00E76E38"/>
    <w:rsid w:val="00E7785A"/>
    <w:rsid w:val="00E81AA0"/>
    <w:rsid w:val="00E81BAE"/>
    <w:rsid w:val="00E820A4"/>
    <w:rsid w:val="00E852C4"/>
    <w:rsid w:val="00E93FEE"/>
    <w:rsid w:val="00E95F55"/>
    <w:rsid w:val="00E97A7F"/>
    <w:rsid w:val="00E97CE4"/>
    <w:rsid w:val="00EA0C6A"/>
    <w:rsid w:val="00EA1FA1"/>
    <w:rsid w:val="00EB00A9"/>
    <w:rsid w:val="00EB20DD"/>
    <w:rsid w:val="00EB2FA3"/>
    <w:rsid w:val="00EB3DEE"/>
    <w:rsid w:val="00EB4AB4"/>
    <w:rsid w:val="00EB5204"/>
    <w:rsid w:val="00EB610C"/>
    <w:rsid w:val="00EB6AD2"/>
    <w:rsid w:val="00EC0B56"/>
    <w:rsid w:val="00EC2451"/>
    <w:rsid w:val="00EC4A0D"/>
    <w:rsid w:val="00EC6B32"/>
    <w:rsid w:val="00ED3A6C"/>
    <w:rsid w:val="00ED595E"/>
    <w:rsid w:val="00EE2FBD"/>
    <w:rsid w:val="00EE3814"/>
    <w:rsid w:val="00EF0380"/>
    <w:rsid w:val="00EF081D"/>
    <w:rsid w:val="00EF1EAD"/>
    <w:rsid w:val="00EF2BE7"/>
    <w:rsid w:val="00EF3D92"/>
    <w:rsid w:val="00EF4BB9"/>
    <w:rsid w:val="00EF57AF"/>
    <w:rsid w:val="00EF5B14"/>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3B92"/>
    <w:rsid w:val="00F34C2C"/>
    <w:rsid w:val="00F35127"/>
    <w:rsid w:val="00F40786"/>
    <w:rsid w:val="00F41EA2"/>
    <w:rsid w:val="00F43204"/>
    <w:rsid w:val="00F47128"/>
    <w:rsid w:val="00F47FA7"/>
    <w:rsid w:val="00F50742"/>
    <w:rsid w:val="00F5257D"/>
    <w:rsid w:val="00F52F68"/>
    <w:rsid w:val="00F538DA"/>
    <w:rsid w:val="00F5451A"/>
    <w:rsid w:val="00F600B2"/>
    <w:rsid w:val="00F61604"/>
    <w:rsid w:val="00F61C85"/>
    <w:rsid w:val="00F63E62"/>
    <w:rsid w:val="00F66E25"/>
    <w:rsid w:val="00F7074F"/>
    <w:rsid w:val="00F71B09"/>
    <w:rsid w:val="00F7521C"/>
    <w:rsid w:val="00F75BFF"/>
    <w:rsid w:val="00F765FD"/>
    <w:rsid w:val="00F772D3"/>
    <w:rsid w:val="00F81999"/>
    <w:rsid w:val="00F832F6"/>
    <w:rsid w:val="00F8479D"/>
    <w:rsid w:val="00F859B4"/>
    <w:rsid w:val="00F91642"/>
    <w:rsid w:val="00F918DF"/>
    <w:rsid w:val="00F936F6"/>
    <w:rsid w:val="00F96742"/>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0F5A"/>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4A0771"/>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Iniiadieoaeno2">
    <w:name w:val="Iniia?die oaeno 2"/>
    <w:basedOn w:val="Iauiue"/>
    <w:rsid w:val="00E2187E"/>
    <w:pPr>
      <w:jc w:val="both"/>
    </w:pPr>
  </w:style>
  <w:style w:type="character" w:styleId="aff3">
    <w:name w:val="Strong"/>
    <w:basedOn w:val="a0"/>
    <w:uiPriority w:val="22"/>
    <w:qFormat/>
    <w:rsid w:val="0016431F"/>
    <w:rPr>
      <w:b/>
      <w:bCs/>
    </w:rPr>
  </w:style>
  <w:style w:type="paragraph" w:customStyle="1" w:styleId="Default">
    <w:name w:val="Default"/>
    <w:rsid w:val="001D5301"/>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91264-6297-495C-AB72-B29FEC64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5730</Words>
  <Characters>32664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38318</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6</cp:revision>
  <cp:lastPrinted>2023-10-10T03:32:00Z</cp:lastPrinted>
  <dcterms:created xsi:type="dcterms:W3CDTF">2023-10-09T04:25:00Z</dcterms:created>
  <dcterms:modified xsi:type="dcterms:W3CDTF">2023-10-16T03:16:00Z</dcterms:modified>
</cp:coreProperties>
</file>